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E5" w:rsidRPr="001D58E5" w:rsidRDefault="001D58E5" w:rsidP="001D58E5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8E5" w:rsidRPr="001D58E5" w:rsidRDefault="00CD70DF" w:rsidP="001D58E5">
      <w:pPr>
        <w:shd w:val="clear" w:color="auto" w:fill="FFFFFF"/>
        <w:spacing w:after="0" w:line="276" w:lineRule="auto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ИМИССКИЙ</w:t>
      </w:r>
      <w:r w:rsidR="001D58E5"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СЕЛЬСКИЙ СОВЕТ ДЕПУТАТОВ</w:t>
      </w:r>
    </w:p>
    <w:p w:rsidR="001D58E5" w:rsidRDefault="00B83A57" w:rsidP="001D58E5">
      <w:pPr>
        <w:shd w:val="clear" w:color="auto" w:fill="FFFFFF"/>
        <w:spacing w:after="0" w:line="276" w:lineRule="auto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КУРАГИНСКОГО РАЙОНА </w:t>
      </w:r>
      <w:r w:rsidR="001D58E5"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КРАСНОЯРСКОГО КРАЯ</w:t>
      </w:r>
    </w:p>
    <w:p w:rsidR="004B2823" w:rsidRPr="001D58E5" w:rsidRDefault="004B2823" w:rsidP="001D58E5">
      <w:pPr>
        <w:shd w:val="clear" w:color="auto" w:fill="FFFFFF"/>
        <w:spacing w:after="0" w:line="276" w:lineRule="auto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8E5" w:rsidRDefault="001D58E5" w:rsidP="001D58E5">
      <w:pPr>
        <w:shd w:val="clear" w:color="auto" w:fill="FFFFFF"/>
        <w:spacing w:after="0" w:line="276" w:lineRule="auto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</w:t>
      </w:r>
    </w:p>
    <w:p w:rsidR="001D58E5" w:rsidRPr="001D58E5" w:rsidRDefault="001D58E5" w:rsidP="001D58E5">
      <w:pPr>
        <w:shd w:val="clear" w:color="auto" w:fill="FFFFFF"/>
        <w:spacing w:after="0"/>
        <w:ind w:hanging="86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8E5" w:rsidRDefault="00550C71" w:rsidP="001D58E5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27.12</w:t>
      </w:r>
      <w:r w:rsidR="00043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.2021</w:t>
      </w:r>
      <w:r w:rsidR="006A1C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1D58E5"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  <w:r w:rsidR="00B91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D70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Имисское</w:t>
      </w:r>
      <w:proofErr w:type="spellEnd"/>
      <w:r w:rsidR="001D58E5"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B91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74D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11-48-р</w:t>
      </w:r>
    </w:p>
    <w:p w:rsidR="001D58E5" w:rsidRDefault="001D58E5" w:rsidP="001D58E5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8E5" w:rsidRPr="001D58E5" w:rsidRDefault="001D58E5" w:rsidP="001D58E5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8E5" w:rsidRPr="00FF7907" w:rsidRDefault="00E67680" w:rsidP="00FF7907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FF7907" w:rsidRPr="00FF7907">
        <w:rPr>
          <w:rFonts w:ascii="Times New Roman" w:hAnsi="Times New Roman"/>
          <w:sz w:val="28"/>
          <w:szCs w:val="28"/>
        </w:rPr>
        <w:t>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r w:rsidR="00FF7907" w:rsidRPr="007D188C">
        <w:rPr>
          <w:rFonts w:ascii="Arial" w:hAnsi="Arial" w:cs="Arial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1D58E5" w:rsidRPr="001D58E5" w:rsidRDefault="001D58E5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41AF" w:rsidRPr="00043BF4" w:rsidRDefault="00043BF4" w:rsidP="00043BF4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крае», Постановлением Совета администрации </w:t>
      </w:r>
      <w:proofErr w:type="spellStart"/>
      <w:r w:rsidRPr="00043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Краснояркого</w:t>
      </w:r>
      <w:proofErr w:type="spellEnd"/>
      <w:r w:rsidRPr="00043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Уставом </w:t>
      </w:r>
      <w:proofErr w:type="spellStart"/>
      <w:r w:rsidR="00CD70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Имисского</w:t>
      </w:r>
      <w:proofErr w:type="spellEnd"/>
      <w:r w:rsidRPr="00043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043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Курагинского</w:t>
      </w:r>
      <w:proofErr w:type="spellEnd"/>
      <w:r w:rsidRPr="00043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Красноярского края, </w:t>
      </w:r>
      <w:r w:rsidR="008B5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Имисский</w:t>
      </w:r>
      <w:r w:rsidRPr="00043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сельский Совет депутатов РЕШИЛ:</w:t>
      </w:r>
    </w:p>
    <w:p w:rsidR="00B16F88" w:rsidRPr="00FF7907" w:rsidRDefault="004E79D3" w:rsidP="00FF7907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F79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043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положение</w:t>
      </w:r>
      <w:proofErr w:type="gramStart"/>
      <w:r w:rsidR="00043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F7907" w:rsidRPr="00FF7907">
        <w:rPr>
          <w:rFonts w:ascii="Times New Roman" w:hAnsi="Times New Roman"/>
          <w:sz w:val="28"/>
          <w:szCs w:val="28"/>
        </w:rPr>
        <w:t>О</w:t>
      </w:r>
      <w:proofErr w:type="gramEnd"/>
      <w:r w:rsidR="00FF7907" w:rsidRPr="00FF7907">
        <w:rPr>
          <w:rFonts w:ascii="Times New Roman" w:hAnsi="Times New Roman"/>
          <w:sz w:val="28"/>
          <w:szCs w:val="28"/>
        </w:rPr>
        <w:t xml:space="preserve">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 </w:t>
      </w:r>
    </w:p>
    <w:p w:rsidR="001A3D8B" w:rsidRDefault="004E79D3" w:rsidP="001A3D8B">
      <w:pPr>
        <w:pStyle w:val="a9"/>
        <w:tabs>
          <w:tab w:val="left" w:pos="808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zCs w:val="28"/>
        </w:rPr>
        <w:t xml:space="preserve">   </w:t>
      </w:r>
      <w:r w:rsidR="00043BF4">
        <w:rPr>
          <w:color w:val="000000"/>
          <w:szCs w:val="28"/>
        </w:rPr>
        <w:t xml:space="preserve">2. Считать утратившим силу Решение </w:t>
      </w:r>
      <w:proofErr w:type="spellStart"/>
      <w:r w:rsidR="00CD70DF">
        <w:rPr>
          <w:color w:val="000000"/>
          <w:szCs w:val="28"/>
        </w:rPr>
        <w:t>Имисского</w:t>
      </w:r>
      <w:proofErr w:type="spellEnd"/>
      <w:r w:rsidR="00043BF4">
        <w:rPr>
          <w:color w:val="000000"/>
          <w:szCs w:val="28"/>
        </w:rPr>
        <w:t xml:space="preserve"> сельского Совета депутатов </w:t>
      </w:r>
      <w:r w:rsidR="001A3D8B">
        <w:rPr>
          <w:rFonts w:ascii="Arial" w:hAnsi="Arial" w:cs="Arial"/>
          <w:sz w:val="24"/>
          <w:szCs w:val="24"/>
        </w:rPr>
        <w:t>От 02.03.2012 г. №36-90-р</w:t>
      </w:r>
      <w:proofErr w:type="gramStart"/>
      <w:r w:rsidR="001A3D8B">
        <w:rPr>
          <w:rFonts w:ascii="Arial" w:hAnsi="Arial" w:cs="Arial"/>
          <w:sz w:val="24"/>
          <w:szCs w:val="24"/>
        </w:rPr>
        <w:t>.(</w:t>
      </w:r>
      <w:proofErr w:type="gramEnd"/>
      <w:r w:rsidR="001A3D8B">
        <w:rPr>
          <w:rFonts w:ascii="Arial" w:hAnsi="Arial" w:cs="Arial"/>
          <w:sz w:val="24"/>
          <w:szCs w:val="24"/>
        </w:rPr>
        <w:t>в редакции от 26.10.2012 №46-121-р, 26.11.2012 №47-128-р,</w:t>
      </w:r>
    </w:p>
    <w:p w:rsidR="001A3D8B" w:rsidRDefault="001A3D8B" w:rsidP="001A3D8B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24.10.2013 №65-181-р, 27.12.2013 №67-186-р, от 29.04.2015 №86-241-р, от 17.06.2015 №88-251-р, от 28.12.2016 №15-49-р, от 14.12.2017 №29-88-р, от 19.04.2018 №32-100-р, от 24.08.2018 №36-122-р,от 25.09.2019 №49-154-р,от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27.05.2020 №54-175-р)</w:t>
      </w:r>
    </w:p>
    <w:p w:rsidR="00043BF4" w:rsidRPr="00FF7907" w:rsidRDefault="001A3D8B" w:rsidP="00FF7907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E79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FF7907" w:rsidRPr="00FF7907">
        <w:rPr>
          <w:rFonts w:ascii="Times New Roman" w:hAnsi="Times New Roman"/>
          <w:sz w:val="28"/>
          <w:szCs w:val="28"/>
        </w:rPr>
        <w:t>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r w:rsidR="00FF7907" w:rsidRPr="007D188C">
        <w:rPr>
          <w:rFonts w:ascii="Arial" w:hAnsi="Arial" w:cs="Arial"/>
        </w:rPr>
        <w:t xml:space="preserve"> </w:t>
      </w:r>
      <w:r w:rsidR="004E79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B16F88" w:rsidRPr="003E41AF" w:rsidRDefault="003E41AF" w:rsidP="003E41AF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C33730" w:rsidRPr="003E41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16F88" w:rsidRPr="003E41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 </w:t>
      </w:r>
      <w:proofErr w:type="gramStart"/>
      <w:r w:rsidR="00B16F88" w:rsidRPr="003E41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="00B16F88" w:rsidRPr="003E41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исполнением  настоящего Решения возложить на постоянную комиссию по экономическ</w:t>
      </w:r>
      <w:r w:rsidR="00CD70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ой политике и финансам (</w:t>
      </w:r>
      <w:proofErr w:type="spellStart"/>
      <w:r w:rsidR="00CD70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Лесникову</w:t>
      </w:r>
      <w:proofErr w:type="spellEnd"/>
      <w:r w:rsidR="00CD70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А.А</w:t>
      </w:r>
      <w:r w:rsidR="00B16F88" w:rsidRPr="003E41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). </w:t>
      </w:r>
    </w:p>
    <w:p w:rsidR="001D58E5" w:rsidRPr="00B16F88" w:rsidRDefault="001D58E5" w:rsidP="00B16F88">
      <w:pPr>
        <w:shd w:val="clear" w:color="auto" w:fill="FFFFFF"/>
        <w:spacing w:after="0"/>
        <w:ind w:firstLine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16F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    </w:t>
      </w:r>
      <w:r w:rsidR="003E41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4008D" w:rsidRPr="00B16F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Pr="00B16F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Настоящее </w:t>
      </w:r>
      <w:r w:rsidR="00C33730" w:rsidRPr="00B16F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Решение</w:t>
      </w:r>
      <w:r w:rsidRPr="00B16F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вступает в силу в </w:t>
      </w:r>
      <w:r w:rsidR="00B83A57" w:rsidRPr="00B16F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день,</w:t>
      </w:r>
      <w:r w:rsidRPr="00B16F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следующий за днем его опубликова</w:t>
      </w:r>
      <w:r w:rsidR="004E2D04" w:rsidRPr="00B16F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ния (обна</w:t>
      </w:r>
      <w:r w:rsidRPr="00B16F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родования) в газете «</w:t>
      </w:r>
      <w:proofErr w:type="spellStart"/>
      <w:r w:rsidR="00BD36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Имисские</w:t>
      </w:r>
      <w:proofErr w:type="spellEnd"/>
      <w:r w:rsidR="00BD36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Зори </w:t>
      </w:r>
      <w:r w:rsidR="004E2D04" w:rsidRPr="00B16F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 и «официально</w:t>
      </w:r>
      <w:r w:rsidRPr="00B16F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 интернет-сайте администрации </w:t>
      </w:r>
      <w:proofErr w:type="spellStart"/>
      <w:r w:rsidR="00BD36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Имисского</w:t>
      </w:r>
      <w:proofErr w:type="spellEnd"/>
      <w:r w:rsidRPr="00B16F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</w:t>
      </w:r>
      <w:r w:rsidR="004E79D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ельсовета» (</w:t>
      </w:r>
      <w:r w:rsidR="00BD368F" w:rsidRPr="00BD36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https://imisskoe.ru</w:t>
      </w:r>
      <w:r w:rsidR="004E79D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).</w:t>
      </w:r>
    </w:p>
    <w:p w:rsidR="001D58E5" w:rsidRPr="00B16F88" w:rsidRDefault="001D58E5" w:rsidP="001D58E5">
      <w:pPr>
        <w:shd w:val="clear" w:color="auto" w:fill="FFFFFF"/>
        <w:spacing w:after="0"/>
        <w:ind w:firstLine="36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D58E5" w:rsidRPr="00B16F88" w:rsidRDefault="001D58E5" w:rsidP="001D58E5">
      <w:pPr>
        <w:shd w:val="clear" w:color="auto" w:fill="FFFFFF"/>
        <w:spacing w:after="0"/>
        <w:ind w:firstLine="36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16F88" w:rsidRPr="00B16F88" w:rsidRDefault="00B16F88" w:rsidP="003E41AF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16F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Председатель                                    </w:t>
      </w:r>
      <w:r w:rsidR="003E41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</w:t>
      </w:r>
      <w:r w:rsidRPr="00B16F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Глава сельсовета                                                                                                   </w:t>
      </w:r>
    </w:p>
    <w:p w:rsidR="00B16F88" w:rsidRPr="00B16F88" w:rsidRDefault="00B16F88" w:rsidP="003E41AF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16F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Совета депутатов                                        </w:t>
      </w:r>
      <w:r w:rsidR="00BD36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А.А. </w:t>
      </w:r>
      <w:proofErr w:type="spellStart"/>
      <w:r w:rsidR="00BD36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Зоткин</w:t>
      </w:r>
      <w:proofErr w:type="spellEnd"/>
      <w:r w:rsidRPr="00B16F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</w:t>
      </w:r>
    </w:p>
    <w:p w:rsidR="00C33730" w:rsidRPr="003E41AF" w:rsidRDefault="00BD368F" w:rsidP="003E41AF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="00B16F88" w:rsidRPr="00B16F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А.С.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Пергаев</w:t>
      </w:r>
      <w:proofErr w:type="spellEnd"/>
      <w:r w:rsidR="00B16F88" w:rsidRPr="00B16F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</w:t>
      </w:r>
    </w:p>
    <w:p w:rsidR="00C33730" w:rsidRDefault="00C33730" w:rsidP="003D6721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33730" w:rsidRDefault="00C33730" w:rsidP="003D6721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A1C1B" w:rsidRPr="007855A2" w:rsidRDefault="001D58E5" w:rsidP="003D6721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55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1</w:t>
      </w:r>
    </w:p>
    <w:p w:rsidR="001D58E5" w:rsidRPr="007855A2" w:rsidRDefault="001D58E5" w:rsidP="006A1C1B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55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решению</w:t>
      </w:r>
      <w:r w:rsidR="006A1C1B" w:rsidRPr="007855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855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Совета депутатов</w:t>
      </w:r>
    </w:p>
    <w:p w:rsidR="001D58E5" w:rsidRPr="007855A2" w:rsidRDefault="00874D64" w:rsidP="004E79D3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55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55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27.12</w:t>
      </w:r>
      <w:r w:rsidR="00BD36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.2021 №</w:t>
      </w:r>
      <w:r w:rsidR="0055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11-48-р</w:t>
      </w:r>
    </w:p>
    <w:p w:rsidR="00D6326B" w:rsidRDefault="00D6326B" w:rsidP="001D58E5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326B" w:rsidRDefault="00D6326B" w:rsidP="001D58E5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8E5" w:rsidRPr="001D58E5" w:rsidRDefault="001D58E5" w:rsidP="001D58E5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8E5" w:rsidRPr="001D58E5" w:rsidRDefault="001D58E5" w:rsidP="001D58E5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8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D58E5" w:rsidRDefault="001D58E5" w:rsidP="001D58E5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D58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 ОПЛАТЕ ТРУДА </w:t>
      </w:r>
      <w:r w:rsidR="00F164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ДЕПУТАТОВ, ВЫБОРНЫХ ДОЛЖНОСТНЫХ ЛИЦ  МЕСТНОГО САМОУПРАВЛЕНИЯ, ОСУЩЕСТВЛЯЮЩИХ СВОИ ПОЛНОМОЧИЯ НА ПОСТОЯННОЙ ОСНОВЕ, И </w:t>
      </w:r>
      <w:r w:rsidRPr="001D58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МУНИЦИПАЛЬНЫХ СЛУЖАЩИХ</w:t>
      </w:r>
    </w:p>
    <w:p w:rsidR="001D58E5" w:rsidRPr="001D58E5" w:rsidRDefault="001D58E5" w:rsidP="001D58E5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8E5" w:rsidRPr="001D58E5" w:rsidRDefault="001D58E5" w:rsidP="001D58E5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D58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D58E5" w:rsidRPr="001D58E5" w:rsidRDefault="001D58E5" w:rsidP="001D58E5">
      <w:pPr>
        <w:pStyle w:val="a3"/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8E5" w:rsidRDefault="001D58E5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Положение устанавливает </w:t>
      </w:r>
      <w:proofErr w:type="gramStart"/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размеры оплаты труда</w:t>
      </w:r>
      <w:proofErr w:type="gramEnd"/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муниципальных служащих администрации </w:t>
      </w:r>
      <w:proofErr w:type="spellStart"/>
      <w:r w:rsidR="00BD36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Имисского</w:t>
      </w:r>
      <w:proofErr w:type="spellEnd"/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1D58E5" w:rsidRPr="001D58E5" w:rsidRDefault="001D58E5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8E5" w:rsidRDefault="001D58E5" w:rsidP="006A1C1B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1D58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Размеры оплаты труда</w:t>
      </w:r>
      <w:proofErr w:type="gramEnd"/>
      <w:r w:rsidRPr="001D58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муниципальных служащих</w:t>
      </w:r>
    </w:p>
    <w:p w:rsidR="006A1C1B" w:rsidRPr="006A1C1B" w:rsidRDefault="006A1C1B" w:rsidP="006A1C1B">
      <w:pPr>
        <w:pStyle w:val="a3"/>
        <w:shd w:val="clear" w:color="auto" w:fill="FFFFFF"/>
        <w:spacing w:after="0"/>
        <w:ind w:firstLine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58E5" w:rsidRPr="001D58E5" w:rsidRDefault="001D58E5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</w:t>
      </w:r>
      <w:proofErr w:type="gramStart"/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Размеры оплаты труда</w:t>
      </w:r>
      <w:proofErr w:type="gramEnd"/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муниципальных служащих состоят из размеров составных частей денежного содержания.</w:t>
      </w:r>
    </w:p>
    <w:p w:rsidR="001D58E5" w:rsidRPr="001D58E5" w:rsidRDefault="001D58E5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В состав денежного содержания для целей настоящего Положения включаются:</w:t>
      </w:r>
    </w:p>
    <w:p w:rsidR="001D58E5" w:rsidRPr="001D58E5" w:rsidRDefault="001D58E5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должностной оклад;</w:t>
      </w:r>
    </w:p>
    <w:p w:rsidR="001D58E5" w:rsidRPr="001D58E5" w:rsidRDefault="001D58E5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proofErr w:type="gramEnd"/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ежемесячная надбавка за классный чин;</w:t>
      </w:r>
    </w:p>
    <w:p w:rsidR="001D58E5" w:rsidRPr="001D58E5" w:rsidRDefault="001D58E5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ежемесячная надбавка за особые условия муниципальной службы;</w:t>
      </w:r>
      <w:proofErr w:type="gramEnd"/>
    </w:p>
    <w:p w:rsidR="001D58E5" w:rsidRPr="001D58E5" w:rsidRDefault="001D58E5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ежемесячная надбавка за выслугу лет;</w:t>
      </w:r>
    </w:p>
    <w:p w:rsidR="001D58E5" w:rsidRPr="001D58E5" w:rsidRDefault="001D58E5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 ежемесячное денежное поощрение;</w:t>
      </w:r>
    </w:p>
    <w:p w:rsidR="001D58E5" w:rsidRPr="001D58E5" w:rsidRDefault="001D58E5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 премии;</w:t>
      </w:r>
    </w:p>
    <w:p w:rsidR="001D58E5" w:rsidRPr="001D58E5" w:rsidRDefault="001D58E5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proofErr w:type="gramEnd"/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единовременная выплата при предоставлении ежегодного оплачиваемого, отпуска</w:t>
      </w:r>
      <w:r w:rsidR="00273D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которая не является выплатой за отработанное время</w:t>
      </w:r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D58E5" w:rsidRDefault="001D58E5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proofErr w:type="spellEnd"/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материальная помощь.</w:t>
      </w:r>
    </w:p>
    <w:p w:rsidR="00CB08B7" w:rsidRPr="001D58E5" w:rsidRDefault="00CB08B7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 ежемесячная процентная надбавка к должностному окладу за работу со сведениями, составляющими государственную тайну.</w:t>
      </w:r>
    </w:p>
    <w:p w:rsidR="001D58E5" w:rsidRDefault="001D58E5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 На денежное содержание начисляются районный коэффициент, процентная надбавка к заработной плате за стаж работы в местностях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1D58E5" w:rsidRPr="001D58E5" w:rsidRDefault="001D58E5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8E5" w:rsidRDefault="001D58E5" w:rsidP="001D58E5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D58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Размер должностных окладов</w:t>
      </w:r>
    </w:p>
    <w:p w:rsidR="001D58E5" w:rsidRPr="001D58E5" w:rsidRDefault="001D58E5" w:rsidP="001D58E5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8E5" w:rsidRDefault="001D58E5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Размеры должностных окладов муниципальных служащих установлены в приложении 1 к настоящему Положению.</w:t>
      </w:r>
    </w:p>
    <w:p w:rsidR="001D58E5" w:rsidRDefault="001D58E5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A1C1B" w:rsidRPr="001D58E5" w:rsidRDefault="006A1C1B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8E5" w:rsidRPr="001D58E5" w:rsidRDefault="001D58E5" w:rsidP="001D58E5">
      <w:pPr>
        <w:pStyle w:val="a3"/>
        <w:numPr>
          <w:ilvl w:val="0"/>
          <w:numId w:val="2"/>
        </w:num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D58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Размер надбавки за классный чин</w:t>
      </w:r>
    </w:p>
    <w:p w:rsidR="001D58E5" w:rsidRPr="001D58E5" w:rsidRDefault="001D58E5" w:rsidP="001D58E5">
      <w:pPr>
        <w:shd w:val="clear" w:color="auto" w:fill="FFFFFF"/>
        <w:spacing w:after="0"/>
        <w:ind w:left="36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8E5" w:rsidRPr="001D58E5" w:rsidRDefault="001D58E5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</w:t>
      </w:r>
      <w:r w:rsidRPr="001D58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 ежемесячной надбавки за классный чин к должностным окладам составляют:</w:t>
      </w:r>
    </w:p>
    <w:p w:rsidR="001D58E5" w:rsidRPr="001D58E5" w:rsidRDefault="001D58E5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классный чин первого класса - 35%</w:t>
      </w:r>
    </w:p>
    <w:p w:rsidR="001D58E5" w:rsidRPr="001D58E5" w:rsidRDefault="001D58E5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proofErr w:type="gramEnd"/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классный чин второго класса - 33%</w:t>
      </w:r>
    </w:p>
    <w:p w:rsidR="001D58E5" w:rsidRPr="001D58E5" w:rsidRDefault="001D58E5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классный чин третьего класса - 25%</w:t>
      </w:r>
    </w:p>
    <w:p w:rsidR="001D58E5" w:rsidRDefault="001D58E5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 Надбавки за классный чин выплачиваются после присвоения муниципальным служащим соответствующего </w:t>
      </w:r>
      <w:r w:rsidR="00785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классного чина</w:t>
      </w:r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порядке, установленном краевым законодательством.</w:t>
      </w:r>
    </w:p>
    <w:p w:rsidR="001D58E5" w:rsidRPr="001D58E5" w:rsidRDefault="001D58E5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8E5" w:rsidRPr="001D58E5" w:rsidRDefault="001D58E5" w:rsidP="001D58E5">
      <w:pPr>
        <w:pStyle w:val="a3"/>
        <w:numPr>
          <w:ilvl w:val="0"/>
          <w:numId w:val="2"/>
        </w:num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D58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Размер надбавки за особые условия муниципальной службы</w:t>
      </w:r>
    </w:p>
    <w:p w:rsidR="001D58E5" w:rsidRPr="001D58E5" w:rsidRDefault="001D58E5" w:rsidP="001D58E5">
      <w:pPr>
        <w:pStyle w:val="a3"/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8E5" w:rsidRPr="001D58E5" w:rsidRDefault="001D58E5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 Размер ежемесячной надбавки за особые условия муниципальной службы составляют:</w:t>
      </w:r>
    </w:p>
    <w:p w:rsidR="001D58E5" w:rsidRPr="006D17AA" w:rsidRDefault="004E2D04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1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главная и ведущая должность 60</w:t>
      </w:r>
      <w:r w:rsidR="001D58E5" w:rsidRPr="006D1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процентов должностного оклада;</w:t>
      </w:r>
    </w:p>
    <w:p w:rsidR="001D58E5" w:rsidRPr="006D17AA" w:rsidRDefault="004E2D04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1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старшая и младшая должность 40</w:t>
      </w:r>
      <w:r w:rsidR="001D58E5" w:rsidRPr="006D1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процентов должностного оклада.</w:t>
      </w:r>
    </w:p>
    <w:p w:rsidR="001D58E5" w:rsidRPr="001D58E5" w:rsidRDefault="001D58E5" w:rsidP="006A1C1B">
      <w:pPr>
        <w:shd w:val="clear" w:color="auto" w:fill="FFFFFF"/>
        <w:spacing w:after="0"/>
        <w:ind w:firstLine="70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="00785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Указанная надбавка устанавливается распоряжением Главы сельсовета;</w:t>
      </w:r>
    </w:p>
    <w:p w:rsidR="001D58E5" w:rsidRDefault="001D58E5" w:rsidP="001D58E5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D58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 Размер надбавки за выслугу лет</w:t>
      </w:r>
    </w:p>
    <w:p w:rsidR="001D58E5" w:rsidRPr="001D58E5" w:rsidRDefault="001D58E5" w:rsidP="001D58E5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8E5" w:rsidRPr="001D58E5" w:rsidRDefault="001D58E5" w:rsidP="001D58E5">
      <w:pPr>
        <w:shd w:val="clear" w:color="auto" w:fill="FFFFFF"/>
        <w:spacing w:after="0"/>
        <w:ind w:firstLine="70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 ежемесячной надбавки за выслугу лет на муниципальной службе к должностному окладу составляют:</w:t>
      </w:r>
    </w:p>
    <w:p w:rsidR="001D58E5" w:rsidRPr="001D58E5" w:rsidRDefault="001D58E5" w:rsidP="001D58E5">
      <w:pPr>
        <w:shd w:val="clear" w:color="auto" w:fill="FFFFFF"/>
        <w:spacing w:after="0"/>
        <w:ind w:firstLine="70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при стаже муниципальной службы от 1 до 5 лет -10 процентов;</w:t>
      </w:r>
    </w:p>
    <w:p w:rsidR="001D58E5" w:rsidRPr="001D58E5" w:rsidRDefault="001D58E5" w:rsidP="001D58E5">
      <w:pPr>
        <w:shd w:val="clear" w:color="auto" w:fill="FFFFFF"/>
        <w:spacing w:after="0"/>
        <w:ind w:firstLine="70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при стаже муниципальной службы от 5 до 10 лет -15 процентов;</w:t>
      </w:r>
    </w:p>
    <w:p w:rsidR="001D58E5" w:rsidRPr="001D58E5" w:rsidRDefault="001D58E5" w:rsidP="001D58E5">
      <w:pPr>
        <w:shd w:val="clear" w:color="auto" w:fill="FFFFFF"/>
        <w:spacing w:after="0"/>
        <w:ind w:firstLine="70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при стаже муниципальной службы от 10 до 15 лет - 20 процентов;</w:t>
      </w:r>
    </w:p>
    <w:p w:rsidR="001D58E5" w:rsidRDefault="001D58E5" w:rsidP="001D58E5">
      <w:pPr>
        <w:shd w:val="clear" w:color="auto" w:fill="FFFFFF"/>
        <w:spacing w:after="0"/>
        <w:ind w:firstLine="70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при стаже муниципальной службы свыше 15 лет - 30 процентов.</w:t>
      </w:r>
    </w:p>
    <w:p w:rsidR="001D58E5" w:rsidRPr="001D58E5" w:rsidRDefault="001D58E5" w:rsidP="001D58E5">
      <w:pPr>
        <w:shd w:val="clear" w:color="auto" w:fill="FFFFFF"/>
        <w:spacing w:after="0"/>
        <w:ind w:firstLine="70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8E5" w:rsidRPr="006A1C1B" w:rsidRDefault="001D58E5" w:rsidP="001D58E5">
      <w:pPr>
        <w:pStyle w:val="a3"/>
        <w:numPr>
          <w:ilvl w:val="0"/>
          <w:numId w:val="3"/>
        </w:num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A1C1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Размер денежного поощрения</w:t>
      </w:r>
    </w:p>
    <w:p w:rsidR="001D58E5" w:rsidRPr="006A1C1B" w:rsidRDefault="001D58E5" w:rsidP="001D58E5">
      <w:pPr>
        <w:pStyle w:val="a3"/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8E5" w:rsidRDefault="001D58E5" w:rsidP="001D58E5">
      <w:pPr>
        <w:shd w:val="clear" w:color="auto" w:fill="FFFFFF"/>
        <w:spacing w:after="0"/>
        <w:ind w:firstLine="70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1C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 ежемесячного денежного поощрения по все</w:t>
      </w:r>
      <w:r w:rsidR="00C4008D" w:rsidRPr="006A1C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группам должностей составляет</w:t>
      </w:r>
      <w:r w:rsidR="0033186B" w:rsidRPr="006A1C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162"/>
      </w:tblGrid>
      <w:tr w:rsidR="009700AD" w:rsidRPr="00F972C2" w:rsidTr="006A1C1B">
        <w:trPr>
          <w:trHeight w:val="370"/>
        </w:trPr>
        <w:tc>
          <w:tcPr>
            <w:tcW w:w="4786" w:type="dxa"/>
          </w:tcPr>
          <w:p w:rsidR="009700AD" w:rsidRPr="00F972C2" w:rsidRDefault="009700AD" w:rsidP="00F972C2">
            <w:pPr>
              <w:spacing w:after="0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72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4162" w:type="dxa"/>
          </w:tcPr>
          <w:p w:rsidR="009700AD" w:rsidRPr="00F972C2" w:rsidRDefault="009700AD" w:rsidP="00F972C2">
            <w:pPr>
              <w:spacing w:after="0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72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Размер поощрения (руб</w:t>
            </w:r>
            <w:r w:rsidR="006A1C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972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700AD" w:rsidRPr="00F972C2" w:rsidTr="006A1C1B">
        <w:trPr>
          <w:trHeight w:val="723"/>
        </w:trPr>
        <w:tc>
          <w:tcPr>
            <w:tcW w:w="4786" w:type="dxa"/>
          </w:tcPr>
          <w:p w:rsidR="009700AD" w:rsidRPr="00F972C2" w:rsidRDefault="009700AD" w:rsidP="007855A2">
            <w:pPr>
              <w:spacing w:after="0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72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Заместитель главы </w:t>
            </w:r>
            <w:r w:rsidR="007855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162" w:type="dxa"/>
          </w:tcPr>
          <w:p w:rsidR="009700AD" w:rsidRPr="00F972C2" w:rsidRDefault="009700AD" w:rsidP="00F972C2">
            <w:pPr>
              <w:spacing w:after="0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72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7723,40</w:t>
            </w:r>
          </w:p>
        </w:tc>
      </w:tr>
      <w:tr w:rsidR="009700AD" w:rsidRPr="00F972C2" w:rsidTr="006A1C1B">
        <w:trPr>
          <w:trHeight w:val="354"/>
        </w:trPr>
        <w:tc>
          <w:tcPr>
            <w:tcW w:w="4786" w:type="dxa"/>
          </w:tcPr>
          <w:p w:rsidR="009700AD" w:rsidRPr="00F972C2" w:rsidRDefault="009700AD" w:rsidP="00F972C2">
            <w:pPr>
              <w:spacing w:after="0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72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4162" w:type="dxa"/>
          </w:tcPr>
          <w:p w:rsidR="009700AD" w:rsidRPr="00F972C2" w:rsidRDefault="009700AD" w:rsidP="00F972C2">
            <w:pPr>
              <w:spacing w:after="0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72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6987,40</w:t>
            </w:r>
          </w:p>
        </w:tc>
      </w:tr>
      <w:tr w:rsidR="009700AD" w:rsidRPr="00F972C2" w:rsidTr="006A1C1B">
        <w:trPr>
          <w:trHeight w:val="370"/>
        </w:trPr>
        <w:tc>
          <w:tcPr>
            <w:tcW w:w="4786" w:type="dxa"/>
          </w:tcPr>
          <w:p w:rsidR="009700AD" w:rsidRPr="00F972C2" w:rsidRDefault="009700AD" w:rsidP="00F972C2">
            <w:pPr>
              <w:spacing w:after="0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72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Специалист 1 категории</w:t>
            </w:r>
          </w:p>
        </w:tc>
        <w:tc>
          <w:tcPr>
            <w:tcW w:w="4162" w:type="dxa"/>
          </w:tcPr>
          <w:p w:rsidR="009700AD" w:rsidRPr="00F972C2" w:rsidRDefault="009700AD" w:rsidP="00F972C2">
            <w:pPr>
              <w:spacing w:after="0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72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6290,50</w:t>
            </w:r>
          </w:p>
        </w:tc>
      </w:tr>
    </w:tbl>
    <w:p w:rsidR="001D58E5" w:rsidRPr="001D58E5" w:rsidRDefault="001D58E5" w:rsidP="001D58E5">
      <w:pPr>
        <w:shd w:val="clear" w:color="auto" w:fill="FFFFFF"/>
        <w:spacing w:after="0"/>
        <w:ind w:firstLine="70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8E5" w:rsidRPr="001D58E5" w:rsidRDefault="001D58E5" w:rsidP="001D58E5">
      <w:pPr>
        <w:pStyle w:val="a3"/>
        <w:numPr>
          <w:ilvl w:val="0"/>
          <w:numId w:val="3"/>
        </w:num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D58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Размер премирования муниципальных служащих</w:t>
      </w:r>
    </w:p>
    <w:p w:rsidR="001D58E5" w:rsidRPr="001D58E5" w:rsidRDefault="001D58E5" w:rsidP="00CB08B7">
      <w:pPr>
        <w:pStyle w:val="a3"/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8E5" w:rsidRPr="001D58E5" w:rsidRDefault="001D58E5" w:rsidP="001D58E5">
      <w:pPr>
        <w:shd w:val="clear" w:color="auto" w:fill="FFFFFF"/>
        <w:spacing w:after="0"/>
        <w:ind w:firstLine="70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Премирование муниципальных служащих ограничивается пределами установленного фонда оплаты труда.</w:t>
      </w:r>
    </w:p>
    <w:p w:rsidR="001D58E5" w:rsidRDefault="001D58E5" w:rsidP="001D58E5">
      <w:pPr>
        <w:shd w:val="clear" w:color="auto" w:fill="FFFFFF"/>
        <w:spacing w:after="0"/>
        <w:ind w:firstLine="70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Премирование муниципальных служащих осуществляется в соответствии с Положением о премировании, утверждаемым решением сельского Совета депутатов.</w:t>
      </w:r>
    </w:p>
    <w:p w:rsidR="001D58E5" w:rsidRPr="001D58E5" w:rsidRDefault="001D58E5" w:rsidP="001D58E5">
      <w:pPr>
        <w:shd w:val="clear" w:color="auto" w:fill="FFFFFF"/>
        <w:spacing w:after="0"/>
        <w:ind w:firstLine="70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8E5" w:rsidRPr="001D58E5" w:rsidRDefault="001D58E5" w:rsidP="001D58E5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8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9. Размер единовременной выплаты при предоставлении </w:t>
      </w:r>
      <w:proofErr w:type="gramStart"/>
      <w:r w:rsidRPr="001D58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ежегодного</w:t>
      </w:r>
      <w:proofErr w:type="gramEnd"/>
    </w:p>
    <w:p w:rsidR="001D58E5" w:rsidRPr="001D58E5" w:rsidRDefault="001D58E5" w:rsidP="001D58E5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8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оплачиваемого отпуска</w:t>
      </w:r>
    </w:p>
    <w:p w:rsidR="001D58E5" w:rsidRDefault="001D58E5" w:rsidP="001D58E5">
      <w:pPr>
        <w:shd w:val="clear" w:color="auto" w:fill="FFFFFF"/>
        <w:spacing w:after="0"/>
        <w:ind w:firstLine="70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 единовременной выплаты, осуществляемой один раз в год при предоставлении ежегодного оплачиваемого отпуска, составляет 3,5 должностного оклада.</w:t>
      </w:r>
    </w:p>
    <w:p w:rsidR="001D58E5" w:rsidRPr="001D58E5" w:rsidRDefault="001D58E5" w:rsidP="006A1C1B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8E5" w:rsidRPr="001D58E5" w:rsidRDefault="006D17AA" w:rsidP="006D17AA">
      <w:pPr>
        <w:pStyle w:val="a3"/>
        <w:shd w:val="clear" w:color="auto" w:fill="FFFFFF"/>
        <w:spacing w:after="0"/>
        <w:ind w:left="360"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10.</w:t>
      </w:r>
      <w:r w:rsidR="001D58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D58E5" w:rsidRPr="001D58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Размер материальной помощи</w:t>
      </w:r>
    </w:p>
    <w:p w:rsidR="001D58E5" w:rsidRPr="001D58E5" w:rsidRDefault="001D58E5" w:rsidP="001D58E5">
      <w:pPr>
        <w:pStyle w:val="a3"/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8E5" w:rsidRPr="001D58E5" w:rsidRDefault="001D58E5" w:rsidP="001D58E5">
      <w:pPr>
        <w:shd w:val="clear" w:color="auto" w:fill="FFFFFF"/>
        <w:spacing w:after="0"/>
        <w:ind w:firstLine="70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10.1. Размер единовременной материальной помощи муниципальным служащим ограничиваются пределами установленного фонда оплаты труда.</w:t>
      </w:r>
    </w:p>
    <w:p w:rsidR="001D58E5" w:rsidRPr="001D58E5" w:rsidRDefault="001D58E5" w:rsidP="001D58E5">
      <w:pPr>
        <w:shd w:val="clear" w:color="auto" w:fill="FFFFFF"/>
        <w:spacing w:after="0"/>
        <w:ind w:firstLine="70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10.2. В пределах установленного фонда оплаты труда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родственников.</w:t>
      </w:r>
    </w:p>
    <w:p w:rsidR="001D58E5" w:rsidRDefault="001D58E5" w:rsidP="001D58E5">
      <w:pPr>
        <w:shd w:val="clear" w:color="auto" w:fill="FFFFFF"/>
        <w:spacing w:after="0"/>
        <w:ind w:firstLine="70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8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10.3. Положение о материальной помощи утверждается решением сельского Совета депутатов с учетом требований настоящего пункта.</w:t>
      </w:r>
    </w:p>
    <w:p w:rsidR="001D58E5" w:rsidRPr="001D58E5" w:rsidRDefault="001D58E5" w:rsidP="001D58E5">
      <w:pPr>
        <w:shd w:val="clear" w:color="auto" w:fill="FFFFFF"/>
        <w:spacing w:after="0"/>
        <w:ind w:firstLine="70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8E5" w:rsidRPr="001D58E5" w:rsidRDefault="006D17AA" w:rsidP="006D17AA">
      <w:pPr>
        <w:pStyle w:val="a3"/>
        <w:shd w:val="clear" w:color="auto" w:fill="FFFFFF"/>
        <w:spacing w:after="0"/>
        <w:ind w:left="360"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11.</w:t>
      </w:r>
      <w:r w:rsidR="001D58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1672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Порядок индексации </w:t>
      </w:r>
      <w:proofErr w:type="gramStart"/>
      <w:r w:rsidR="0061672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размеров оплаты труда</w:t>
      </w:r>
      <w:proofErr w:type="gramEnd"/>
      <w:r w:rsidR="0061672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1D58E5" w:rsidRPr="001D58E5" w:rsidRDefault="001D58E5" w:rsidP="001D58E5">
      <w:pPr>
        <w:pStyle w:val="a3"/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35C6" w:rsidRPr="00616720" w:rsidRDefault="00616720" w:rsidP="00616720">
      <w:pPr>
        <w:pStyle w:val="a3"/>
        <w:shd w:val="clear" w:color="auto" w:fill="FFFFFF"/>
        <w:spacing w:after="0"/>
        <w:ind w:left="0" w:firstLine="0"/>
        <w:rPr>
          <w:rFonts w:ascii="Times New Roman" w:hAnsi="Times New Roman"/>
          <w:color w:val="2D2D2D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 xml:space="preserve">         </w:t>
      </w:r>
      <w:proofErr w:type="gramStart"/>
      <w:r w:rsidR="00BB1C6A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Р</w:t>
      </w:r>
      <w:r w:rsidR="005F587C" w:rsidRPr="00FB156D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азмеры оплаты труда</w:t>
      </w:r>
      <w:proofErr w:type="gramEnd"/>
      <w:r w:rsidR="005F587C" w:rsidRPr="00FB156D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 xml:space="preserve"> муниципальных служащих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</w:t>
      </w:r>
      <w:r w:rsidR="005F587C" w:rsidRPr="00FB156D">
        <w:rPr>
          <w:rFonts w:ascii="Times New Roman" w:hAnsi="Times New Roman"/>
          <w:color w:val="2D2D2D"/>
          <w:spacing w:val="1"/>
          <w:sz w:val="24"/>
          <w:szCs w:val="24"/>
          <w:shd w:val="clear" w:color="auto" w:fill="FFFFFF"/>
        </w:rPr>
        <w:t>.</w:t>
      </w:r>
    </w:p>
    <w:p w:rsidR="003D6721" w:rsidRDefault="003D6721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55A2" w:rsidRPr="007855A2" w:rsidRDefault="007855A2" w:rsidP="007855A2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855A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="006167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Pr="007855A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Ежемесячная процентная надбавка к должностному окладу за работу со сведениями, составляющими государственную тайну.</w:t>
      </w:r>
    </w:p>
    <w:p w:rsidR="007855A2" w:rsidRDefault="007855A2" w:rsidP="007855A2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55A2" w:rsidRDefault="007855A2" w:rsidP="007855A2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1. Значения размеров ежемесячной процентной надбавки за  работу со сведениями, составляющими государственную тайну, к должностному  окладу составляют:</w:t>
      </w:r>
    </w:p>
    <w:p w:rsidR="007855A2" w:rsidRDefault="007855A2" w:rsidP="007855A2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- за  работу со сведениями, имеющими степень секретности «особой важности» - 70 процентов;</w:t>
      </w:r>
    </w:p>
    <w:p w:rsidR="007855A2" w:rsidRDefault="007855A2" w:rsidP="007855A2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- за  работу со сведениями, имеющими степень секретности «совершенно секретно» - 50 процентов;            </w:t>
      </w:r>
    </w:p>
    <w:p w:rsidR="007855A2" w:rsidRDefault="007855A2" w:rsidP="007855A2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-</w:t>
      </w:r>
      <w:r w:rsidRPr="007B3C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 работу со сведениями, имеющими степень секретности «секретно» при оформлении допуска проверочных мероприятий - 15 процентов, без проведения  проверочных мероприятий - 10 процентов.</w:t>
      </w:r>
    </w:p>
    <w:p w:rsidR="007855A2" w:rsidRDefault="007855A2" w:rsidP="007855A2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2. Дополнительно к ежемесячной процентной надбавке, предусмотренной пунктом 1 настоящей статьи, муниципальным служащим, к  должностным обязанностям которых относится обеспечение защиты сведений,  составляющих государственную тайну,  устанавливается ежемесячная процентная надбавка к должностному окладу за  стаж службы в  структурных подразделениях по защите государственной тайны в следующих  размерах:</w:t>
      </w:r>
    </w:p>
    <w:p w:rsidR="007855A2" w:rsidRDefault="007855A2" w:rsidP="007855A2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- при стаже  от 1 до 5  лет - 10 процентов к  должностному окладу;</w:t>
      </w:r>
    </w:p>
    <w:p w:rsidR="007855A2" w:rsidRDefault="007855A2" w:rsidP="007855A2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-</w:t>
      </w:r>
      <w:r w:rsidRPr="00DC1B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стаже  от 5 до 10  лет - 15 процентов к  должностному окладу;</w:t>
      </w:r>
    </w:p>
    <w:p w:rsidR="007855A2" w:rsidRDefault="007855A2" w:rsidP="007855A2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-</w:t>
      </w:r>
      <w:r w:rsidRPr="00DC1B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стаже  от 10  лет - 20 процентов к  должностному окладу.</w:t>
      </w:r>
    </w:p>
    <w:p w:rsidR="003D6721" w:rsidRDefault="007855A2" w:rsidP="007855A2">
      <w:pPr>
        <w:shd w:val="clear" w:color="auto" w:fill="FFFFFF"/>
        <w:spacing w:after="0"/>
        <w:ind w:left="36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В  стаж   службы муниципальных  служащих структурных подразделений по защите государственной тайны, дающий  право  на  получение указанной надбавки,  включается время работы в структурных подразделениях по защите государственной тайны других органов местного самоуправления,  органов  государственной власти и организаций.</w:t>
      </w:r>
    </w:p>
    <w:p w:rsidR="003D6721" w:rsidRDefault="003D6721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6721" w:rsidRDefault="003D6721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6721" w:rsidRDefault="003D6721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6721" w:rsidRDefault="003D6721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A1C1B" w:rsidRDefault="006A1C1B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C62" w:rsidRDefault="00636C62" w:rsidP="007855A2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55A2" w:rsidRDefault="007855A2" w:rsidP="007855A2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C62" w:rsidRDefault="00636C62" w:rsidP="006A1C1B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C62" w:rsidRDefault="00636C62" w:rsidP="006A1C1B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6720" w:rsidRDefault="00616720" w:rsidP="006A1C1B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6720" w:rsidRDefault="00616720" w:rsidP="006A1C1B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6720" w:rsidRDefault="00616720" w:rsidP="006A1C1B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6720" w:rsidRDefault="00616720" w:rsidP="006A1C1B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6720" w:rsidRDefault="00616720" w:rsidP="006A1C1B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6720" w:rsidRDefault="00616720" w:rsidP="006A1C1B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6720" w:rsidRDefault="00616720" w:rsidP="006A1C1B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6720" w:rsidRDefault="00616720" w:rsidP="006A1C1B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6720" w:rsidRDefault="00616720" w:rsidP="006A1C1B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6720" w:rsidRDefault="00616720" w:rsidP="006A1C1B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6720" w:rsidRDefault="00616720" w:rsidP="006A1C1B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6720" w:rsidRDefault="00616720" w:rsidP="006A1C1B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6720" w:rsidRDefault="00616720" w:rsidP="006A1C1B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6720" w:rsidRDefault="00616720" w:rsidP="006A1C1B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6720" w:rsidRDefault="00616720" w:rsidP="006A1C1B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6720" w:rsidRDefault="00616720" w:rsidP="006A1C1B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6720" w:rsidRDefault="00616720" w:rsidP="006A1C1B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6720" w:rsidRDefault="00616720" w:rsidP="006A1C1B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6720" w:rsidRDefault="00616720" w:rsidP="006A1C1B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6720" w:rsidRDefault="00616720" w:rsidP="006A1C1B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6720" w:rsidRDefault="00616720" w:rsidP="006A1C1B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6720" w:rsidRDefault="00616720" w:rsidP="006A1C1B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6720" w:rsidRDefault="00616720" w:rsidP="006A1C1B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1C1B" w:rsidRPr="007855A2" w:rsidRDefault="001D58E5" w:rsidP="006A1C1B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55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 2</w:t>
      </w:r>
      <w:r w:rsidR="006A1C1B" w:rsidRPr="007855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D210C" w:rsidRPr="007855A2" w:rsidRDefault="001D58E5" w:rsidP="006A1C1B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55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решению</w:t>
      </w:r>
    </w:p>
    <w:p w:rsidR="001D58E5" w:rsidRPr="007855A2" w:rsidRDefault="006A1C1B" w:rsidP="006D210C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55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D58E5" w:rsidRPr="007855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Совета депутатов</w:t>
      </w:r>
    </w:p>
    <w:p w:rsidR="006D210C" w:rsidRPr="007855A2" w:rsidRDefault="00C137E6" w:rsidP="004E79D3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55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4E79D3" w:rsidRPr="007855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00.00.2021 </w:t>
      </w:r>
      <w:r w:rsidR="00E614DF" w:rsidRPr="007855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16F88" w:rsidRPr="007855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</w:t>
      </w:r>
      <w:r w:rsidR="004E79D3" w:rsidRPr="007855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</w:t>
      </w:r>
    </w:p>
    <w:p w:rsidR="006D210C" w:rsidRDefault="006D210C" w:rsidP="006D210C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8E5" w:rsidRDefault="001D58E5" w:rsidP="001D58E5">
      <w:pPr>
        <w:shd w:val="clear" w:color="auto" w:fill="FFFFFF"/>
        <w:spacing w:after="0"/>
        <w:ind w:firstLine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8E5" w:rsidRPr="001D58E5" w:rsidRDefault="001D58E5" w:rsidP="001D58E5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8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Размер должностных окладов муниципальных служащих,</w:t>
      </w:r>
    </w:p>
    <w:p w:rsidR="001D58E5" w:rsidRPr="001D58E5" w:rsidRDefault="001D58E5" w:rsidP="001D58E5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D58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замещающих</w:t>
      </w:r>
      <w:proofErr w:type="gramEnd"/>
      <w:r w:rsidRPr="001D58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должности муниципальной службы</w:t>
      </w:r>
    </w:p>
    <w:p w:rsidR="001D58E5" w:rsidRDefault="001D58E5" w:rsidP="001D58E5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D58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 администрации </w:t>
      </w:r>
      <w:r w:rsidR="00BD36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Имисского</w:t>
      </w:r>
      <w:r w:rsidRPr="001D58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1D58E5" w:rsidRPr="001D58E5" w:rsidRDefault="001D58E5" w:rsidP="001D58E5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8"/>
        <w:gridCol w:w="4117"/>
      </w:tblGrid>
      <w:tr w:rsidR="001D58E5" w:rsidRPr="001D58E5"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8E5" w:rsidRPr="001D58E5" w:rsidRDefault="001D58E5" w:rsidP="001D58E5">
            <w:pPr>
              <w:spacing w:after="0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 w:rsidRPr="001D58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должности муниципальных служащих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8E5" w:rsidRPr="001D58E5" w:rsidRDefault="001D58E5" w:rsidP="001D58E5">
            <w:pPr>
              <w:spacing w:after="0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58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Размер должностного оклада</w:t>
            </w:r>
          </w:p>
          <w:p w:rsidR="001D58E5" w:rsidRPr="001D58E5" w:rsidRDefault="001D58E5" w:rsidP="001D58E5">
            <w:pPr>
              <w:spacing w:after="0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58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 гр. VIII)</w:t>
            </w:r>
          </w:p>
        </w:tc>
      </w:tr>
      <w:tr w:rsidR="001D58E5" w:rsidRPr="001D58E5"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8E5" w:rsidRPr="001D58E5" w:rsidRDefault="001D58E5" w:rsidP="001D58E5">
            <w:pPr>
              <w:spacing w:after="0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58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главы</w:t>
            </w:r>
          </w:p>
          <w:p w:rsidR="001D58E5" w:rsidRPr="001D58E5" w:rsidRDefault="001D58E5" w:rsidP="001D58E5">
            <w:pPr>
              <w:spacing w:after="0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58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8E5" w:rsidRPr="009459ED" w:rsidRDefault="004E79D3" w:rsidP="004E79D3">
            <w:pPr>
              <w:spacing w:after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5195</w:t>
            </w:r>
            <w:r w:rsidR="0010178D" w:rsidRPr="009459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1D58E5" w:rsidRPr="001D58E5"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8E5" w:rsidRPr="001D58E5" w:rsidRDefault="001D58E5" w:rsidP="001D58E5">
            <w:pPr>
              <w:spacing w:after="0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58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8E5" w:rsidRPr="009459ED" w:rsidRDefault="004E79D3" w:rsidP="004E79D3">
            <w:pPr>
              <w:spacing w:after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4701</w:t>
            </w:r>
            <w:r w:rsidR="0010178D" w:rsidRPr="009459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1D58E5" w:rsidRPr="001D58E5"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8E5" w:rsidRPr="001D58E5" w:rsidRDefault="001D58E5" w:rsidP="001D58E5">
            <w:pPr>
              <w:spacing w:after="0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58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Специалист 1 категории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58E5" w:rsidRPr="009459ED" w:rsidRDefault="004E79D3" w:rsidP="001D58E5">
            <w:pPr>
              <w:spacing w:after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4235</w:t>
            </w:r>
            <w:r w:rsidR="0010178D" w:rsidRPr="009459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  <w:p w:rsidR="0010178D" w:rsidRPr="009459ED" w:rsidRDefault="0010178D" w:rsidP="001D58E5">
            <w:pPr>
              <w:spacing w:after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D58E5" w:rsidRDefault="001D58E5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8E5" w:rsidRDefault="001D58E5" w:rsidP="001D58E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8E5" w:rsidRPr="001D58E5" w:rsidRDefault="001D58E5" w:rsidP="001D58E5">
      <w:pPr>
        <w:spacing w:after="0"/>
        <w:rPr>
          <w:rFonts w:ascii="Times New Roman" w:hAnsi="Times New Roman"/>
          <w:sz w:val="28"/>
          <w:szCs w:val="28"/>
        </w:rPr>
      </w:pPr>
    </w:p>
    <w:sectPr w:rsidR="001D58E5" w:rsidRPr="001D58E5" w:rsidSect="006A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068"/>
    <w:multiLevelType w:val="multilevel"/>
    <w:tmpl w:val="CD8E5458"/>
    <w:lvl w:ilvl="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>
    <w:nsid w:val="20E63DD0"/>
    <w:multiLevelType w:val="hybridMultilevel"/>
    <w:tmpl w:val="3C78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7DA6"/>
    <w:multiLevelType w:val="hybridMultilevel"/>
    <w:tmpl w:val="0B702EEA"/>
    <w:lvl w:ilvl="0" w:tplc="F7C4B28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2ECC0232"/>
    <w:multiLevelType w:val="multilevel"/>
    <w:tmpl w:val="86F03822"/>
    <w:lvl w:ilvl="0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4">
    <w:nsid w:val="3DC61BBE"/>
    <w:multiLevelType w:val="hybridMultilevel"/>
    <w:tmpl w:val="DB4ED45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175F8"/>
    <w:multiLevelType w:val="hybridMultilevel"/>
    <w:tmpl w:val="68CE38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1727A"/>
    <w:multiLevelType w:val="hybridMultilevel"/>
    <w:tmpl w:val="7F7A0CF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56BCB"/>
    <w:multiLevelType w:val="multilevel"/>
    <w:tmpl w:val="CCE2AF9C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0" w:hanging="2160"/>
      </w:pPr>
      <w:rPr>
        <w:rFonts w:hint="default"/>
      </w:rPr>
    </w:lvl>
  </w:abstractNum>
  <w:abstractNum w:abstractNumId="8">
    <w:nsid w:val="4FB358A0"/>
    <w:multiLevelType w:val="hybridMultilevel"/>
    <w:tmpl w:val="43489E7E"/>
    <w:lvl w:ilvl="0" w:tplc="A1CA7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58E5"/>
    <w:rsid w:val="000023AD"/>
    <w:rsid w:val="00002E66"/>
    <w:rsid w:val="00043BF4"/>
    <w:rsid w:val="0010178D"/>
    <w:rsid w:val="001A1C1D"/>
    <w:rsid w:val="001A2788"/>
    <w:rsid w:val="001A3D8B"/>
    <w:rsid w:val="001C6063"/>
    <w:rsid w:val="001D58E5"/>
    <w:rsid w:val="001E4C7A"/>
    <w:rsid w:val="001E79B9"/>
    <w:rsid w:val="00273D3E"/>
    <w:rsid w:val="0033186B"/>
    <w:rsid w:val="003C1B91"/>
    <w:rsid w:val="003D5B3B"/>
    <w:rsid w:val="003D6721"/>
    <w:rsid w:val="003E41AF"/>
    <w:rsid w:val="00470246"/>
    <w:rsid w:val="004B2823"/>
    <w:rsid w:val="004C60C3"/>
    <w:rsid w:val="004E2D04"/>
    <w:rsid w:val="004E79D3"/>
    <w:rsid w:val="00550C71"/>
    <w:rsid w:val="00560438"/>
    <w:rsid w:val="005F587C"/>
    <w:rsid w:val="00616720"/>
    <w:rsid w:val="00636C62"/>
    <w:rsid w:val="006A1C1B"/>
    <w:rsid w:val="006D17AA"/>
    <w:rsid w:val="006D210C"/>
    <w:rsid w:val="00765DC3"/>
    <w:rsid w:val="007713D4"/>
    <w:rsid w:val="007855A2"/>
    <w:rsid w:val="008154CA"/>
    <w:rsid w:val="00815623"/>
    <w:rsid w:val="00874D64"/>
    <w:rsid w:val="008B551F"/>
    <w:rsid w:val="008F22A5"/>
    <w:rsid w:val="008F6646"/>
    <w:rsid w:val="009459ED"/>
    <w:rsid w:val="009700AD"/>
    <w:rsid w:val="0099554C"/>
    <w:rsid w:val="009A4A4C"/>
    <w:rsid w:val="009E1AD0"/>
    <w:rsid w:val="009E695E"/>
    <w:rsid w:val="00A45B3C"/>
    <w:rsid w:val="00A7302D"/>
    <w:rsid w:val="00AD0F8B"/>
    <w:rsid w:val="00B16F88"/>
    <w:rsid w:val="00B17A7F"/>
    <w:rsid w:val="00B223DB"/>
    <w:rsid w:val="00B83A57"/>
    <w:rsid w:val="00B915F1"/>
    <w:rsid w:val="00BB1C6A"/>
    <w:rsid w:val="00BD368F"/>
    <w:rsid w:val="00C137E6"/>
    <w:rsid w:val="00C33730"/>
    <w:rsid w:val="00C4008D"/>
    <w:rsid w:val="00C56784"/>
    <w:rsid w:val="00C859CE"/>
    <w:rsid w:val="00CB08B7"/>
    <w:rsid w:val="00CC34C2"/>
    <w:rsid w:val="00CC3F73"/>
    <w:rsid w:val="00CD70DF"/>
    <w:rsid w:val="00CE35C6"/>
    <w:rsid w:val="00D6326B"/>
    <w:rsid w:val="00DA01AA"/>
    <w:rsid w:val="00DB1051"/>
    <w:rsid w:val="00DD33FC"/>
    <w:rsid w:val="00DD48BB"/>
    <w:rsid w:val="00DF0553"/>
    <w:rsid w:val="00E24865"/>
    <w:rsid w:val="00E614DF"/>
    <w:rsid w:val="00E67680"/>
    <w:rsid w:val="00EC2BD4"/>
    <w:rsid w:val="00F014AE"/>
    <w:rsid w:val="00F164D2"/>
    <w:rsid w:val="00F33DD6"/>
    <w:rsid w:val="00F71265"/>
    <w:rsid w:val="00F972C2"/>
    <w:rsid w:val="00FB156D"/>
    <w:rsid w:val="00FF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46"/>
    <w:pPr>
      <w:spacing w:after="200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1D58E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1D58E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1D58E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1D58E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58E5"/>
  </w:style>
  <w:style w:type="character" w:customStyle="1" w:styleId="s1">
    <w:name w:val="s1"/>
    <w:basedOn w:val="a0"/>
    <w:rsid w:val="001D58E5"/>
  </w:style>
  <w:style w:type="paragraph" w:customStyle="1" w:styleId="p8">
    <w:name w:val="p8"/>
    <w:basedOn w:val="a"/>
    <w:rsid w:val="001D58E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1D58E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1D58E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1D58E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1D58E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1D58E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1D58E5"/>
  </w:style>
  <w:style w:type="paragraph" w:customStyle="1" w:styleId="p15">
    <w:name w:val="p15"/>
    <w:basedOn w:val="a"/>
    <w:rsid w:val="001D58E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1D58E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1D58E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1D58E5"/>
  </w:style>
  <w:style w:type="paragraph" w:customStyle="1" w:styleId="p18">
    <w:name w:val="p18"/>
    <w:basedOn w:val="a"/>
    <w:rsid w:val="001D58E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D58E5"/>
    <w:pPr>
      <w:ind w:left="720"/>
      <w:contextualSpacing/>
    </w:pPr>
  </w:style>
  <w:style w:type="table" w:styleId="a4">
    <w:name w:val="Table Grid"/>
    <w:basedOn w:val="a1"/>
    <w:rsid w:val="001E4C7A"/>
    <w:pPr>
      <w:spacing w:after="20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024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246"/>
    <w:rPr>
      <w:rFonts w:ascii="Tahoma" w:hAnsi="Tahoma" w:cs="Tahoma"/>
      <w:sz w:val="16"/>
      <w:szCs w:val="16"/>
      <w:lang w:eastAsia="en-US"/>
    </w:rPr>
  </w:style>
  <w:style w:type="paragraph" w:styleId="a7">
    <w:name w:val="Body Text Indent"/>
    <w:basedOn w:val="a"/>
    <w:link w:val="a8"/>
    <w:rsid w:val="00B16F88"/>
    <w:pPr>
      <w:suppressAutoHyphens/>
      <w:spacing w:after="0"/>
      <w:ind w:firstLine="708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B16F88"/>
    <w:rPr>
      <w:rFonts w:ascii="Times New Roman" w:eastAsia="Times New Roman" w:hAnsi="Times New Roman"/>
      <w:sz w:val="28"/>
      <w:szCs w:val="24"/>
      <w:lang w:eastAsia="zh-CN"/>
    </w:rPr>
  </w:style>
  <w:style w:type="paragraph" w:styleId="a9">
    <w:name w:val="Title"/>
    <w:basedOn w:val="a"/>
    <w:link w:val="aa"/>
    <w:qFormat/>
    <w:rsid w:val="001A3D8B"/>
    <w:pPr>
      <w:spacing w:after="0"/>
      <w:ind w:firstLine="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1A3D8B"/>
    <w:rPr>
      <w:rFonts w:ascii="Times New Roman" w:eastAsia="Times New Roman" w:hAnsi="Times New Roman"/>
      <w:sz w:val="28"/>
    </w:rPr>
  </w:style>
  <w:style w:type="paragraph" w:customStyle="1" w:styleId="ConsNormal">
    <w:name w:val="ConsNormal"/>
    <w:rsid w:val="001A3D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7577-376E-4BF6-99C8-5EA8AB0D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2019-09-13T07:03:00Z</cp:lastPrinted>
  <dcterms:created xsi:type="dcterms:W3CDTF">2021-10-04T04:05:00Z</dcterms:created>
  <dcterms:modified xsi:type="dcterms:W3CDTF">2022-01-27T04:06:00Z</dcterms:modified>
</cp:coreProperties>
</file>