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C2" w:rsidRDefault="009149C2">
      <w:pPr>
        <w:spacing w:after="0" w:line="240" w:lineRule="auto"/>
        <w:jc w:val="center"/>
        <w:rPr>
          <w:rFonts w:ascii="Times New Roman" w:eastAsia="Times New Roman" w:hAnsi="Times New Roman" w:cs="Times New Roman"/>
          <w:b/>
          <w:sz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462064" w:rsidRDefault="009149C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РОССИЙСКАЯ ФЕДЕРАЦИЯ</w:t>
      </w:r>
    </w:p>
    <w:p w:rsidR="00462064" w:rsidRDefault="003B4CE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ИМИССКИЙ</w:t>
      </w:r>
      <w:r w:rsidR="009149C2">
        <w:rPr>
          <w:rFonts w:ascii="Times New Roman" w:eastAsia="Times New Roman" w:hAnsi="Times New Roman" w:cs="Times New Roman"/>
          <w:b/>
          <w:sz w:val="28"/>
        </w:rPr>
        <w:t xml:space="preserve"> СЕЛЬСКИЙ СОВЕТ ДЕПУТАТОВ</w:t>
      </w:r>
    </w:p>
    <w:p w:rsidR="00462064" w:rsidRDefault="009149C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КУРАГИНСКОГО РАЙОНА </w:t>
      </w:r>
    </w:p>
    <w:p w:rsidR="00462064" w:rsidRDefault="009149C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КРАСНОЯРСКОГО КРАЯ</w:t>
      </w:r>
    </w:p>
    <w:p w:rsidR="00462064" w:rsidRDefault="00462064">
      <w:pPr>
        <w:tabs>
          <w:tab w:val="left" w:pos="3080"/>
        </w:tabs>
        <w:spacing w:after="0" w:line="240" w:lineRule="auto"/>
        <w:ind w:left="-360"/>
        <w:jc w:val="center"/>
        <w:rPr>
          <w:rFonts w:ascii="Times New Roman" w:eastAsia="Times New Roman" w:hAnsi="Times New Roman" w:cs="Times New Roman"/>
          <w:sz w:val="28"/>
        </w:rPr>
      </w:pPr>
    </w:p>
    <w:p w:rsidR="00462064" w:rsidRDefault="00462064">
      <w:pPr>
        <w:tabs>
          <w:tab w:val="left" w:pos="3080"/>
        </w:tabs>
        <w:spacing w:after="0" w:line="240" w:lineRule="auto"/>
        <w:rPr>
          <w:rFonts w:ascii="Times New Roman" w:eastAsia="Times New Roman" w:hAnsi="Times New Roman" w:cs="Times New Roman"/>
          <w:sz w:val="28"/>
        </w:rPr>
      </w:pPr>
    </w:p>
    <w:p w:rsidR="00462064" w:rsidRDefault="00BF4633" w:rsidP="00BF4633">
      <w:pPr>
        <w:keepNext/>
        <w:tabs>
          <w:tab w:val="left" w:pos="2420"/>
          <w:tab w:val="left" w:pos="2620"/>
        </w:tabs>
        <w:suppressAutoHyphens/>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9149C2">
        <w:rPr>
          <w:rFonts w:ascii="Times New Roman" w:eastAsia="Times New Roman" w:hAnsi="Times New Roman" w:cs="Times New Roman"/>
          <w:b/>
          <w:sz w:val="28"/>
        </w:rPr>
        <w:t>РЕШЕНИЕ</w:t>
      </w:r>
    </w:p>
    <w:p w:rsidR="00462064" w:rsidRDefault="00462064">
      <w:pPr>
        <w:spacing w:after="0" w:line="240" w:lineRule="auto"/>
        <w:ind w:left="-360"/>
        <w:rPr>
          <w:rFonts w:ascii="Times New Roman" w:eastAsia="Times New Roman" w:hAnsi="Times New Roman" w:cs="Times New Roman"/>
          <w:b/>
          <w:sz w:val="28"/>
        </w:rPr>
      </w:pPr>
    </w:p>
    <w:p w:rsidR="00462064" w:rsidRDefault="00462064">
      <w:pPr>
        <w:spacing w:after="0" w:line="240" w:lineRule="auto"/>
        <w:ind w:left="-360"/>
        <w:rPr>
          <w:rFonts w:ascii="Times New Roman" w:eastAsia="Times New Roman" w:hAnsi="Times New Roman" w:cs="Times New Roman"/>
          <w:sz w:val="28"/>
        </w:rPr>
      </w:pPr>
    </w:p>
    <w:p w:rsidR="00462064" w:rsidRDefault="00B90A75">
      <w:pPr>
        <w:spacing w:after="0" w:line="240" w:lineRule="auto"/>
        <w:ind w:left="-360"/>
        <w:jc w:val="center"/>
        <w:rPr>
          <w:rFonts w:ascii="Times New Roman" w:eastAsia="Times New Roman" w:hAnsi="Times New Roman" w:cs="Times New Roman"/>
          <w:sz w:val="28"/>
        </w:rPr>
      </w:pPr>
      <w:r>
        <w:rPr>
          <w:rFonts w:ascii="Times New Roman" w:eastAsia="Times New Roman" w:hAnsi="Times New Roman" w:cs="Times New Roman"/>
          <w:sz w:val="28"/>
        </w:rPr>
        <w:t>00.00</w:t>
      </w:r>
      <w:r w:rsidR="00BF4633">
        <w:rPr>
          <w:rFonts w:ascii="Times New Roman" w:eastAsia="Times New Roman" w:hAnsi="Times New Roman" w:cs="Times New Roman"/>
          <w:sz w:val="28"/>
        </w:rPr>
        <w:t>.</w:t>
      </w:r>
      <w:r w:rsidR="009149C2">
        <w:rPr>
          <w:rFonts w:ascii="Times New Roman" w:eastAsia="Times New Roman" w:hAnsi="Times New Roman" w:cs="Times New Roman"/>
          <w:sz w:val="28"/>
        </w:rPr>
        <w:t xml:space="preserve">2022         </w:t>
      </w:r>
      <w:r w:rsidR="00BF4633">
        <w:rPr>
          <w:rFonts w:ascii="Times New Roman" w:eastAsia="Times New Roman" w:hAnsi="Times New Roman" w:cs="Times New Roman"/>
          <w:sz w:val="28"/>
        </w:rPr>
        <w:t xml:space="preserve">                               </w:t>
      </w:r>
      <w:proofErr w:type="spellStart"/>
      <w:r w:rsidR="00BF4633">
        <w:rPr>
          <w:rFonts w:ascii="Times New Roman" w:eastAsia="Times New Roman" w:hAnsi="Times New Roman" w:cs="Times New Roman"/>
          <w:sz w:val="28"/>
        </w:rPr>
        <w:t>с</w:t>
      </w:r>
      <w:proofErr w:type="gramStart"/>
      <w:r w:rsidR="00BF4633">
        <w:rPr>
          <w:rFonts w:ascii="Times New Roman" w:eastAsia="Times New Roman" w:hAnsi="Times New Roman" w:cs="Times New Roman"/>
          <w:sz w:val="28"/>
        </w:rPr>
        <w:t>.И</w:t>
      </w:r>
      <w:proofErr w:type="gramEnd"/>
      <w:r w:rsidR="00BF4633">
        <w:rPr>
          <w:rFonts w:ascii="Times New Roman" w:eastAsia="Times New Roman" w:hAnsi="Times New Roman" w:cs="Times New Roman"/>
          <w:sz w:val="28"/>
        </w:rPr>
        <w:t>мисское</w:t>
      </w:r>
      <w:proofErr w:type="spellEnd"/>
      <w:r w:rsidR="009149C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00-00</w:t>
      </w:r>
      <w:r w:rsidR="00BF4633">
        <w:rPr>
          <w:rFonts w:ascii="Times New Roman" w:eastAsia="Times New Roman" w:hAnsi="Times New Roman" w:cs="Times New Roman"/>
          <w:sz w:val="28"/>
        </w:rPr>
        <w:t>-</w:t>
      </w:r>
      <w:r w:rsidR="009149C2">
        <w:rPr>
          <w:rFonts w:ascii="Times New Roman" w:eastAsia="Times New Roman" w:hAnsi="Times New Roman" w:cs="Times New Roman"/>
          <w:sz w:val="28"/>
        </w:rPr>
        <w:t>р</w:t>
      </w:r>
    </w:p>
    <w:p w:rsidR="00462064" w:rsidRDefault="00462064">
      <w:pPr>
        <w:spacing w:after="0" w:line="240" w:lineRule="auto"/>
        <w:jc w:val="center"/>
        <w:rPr>
          <w:rFonts w:ascii="Times New Roman" w:eastAsia="Times New Roman" w:hAnsi="Times New Roman" w:cs="Times New Roman"/>
          <w:sz w:val="28"/>
        </w:rPr>
      </w:pPr>
    </w:p>
    <w:p w:rsidR="00462064" w:rsidRDefault="00462064">
      <w:pPr>
        <w:spacing w:after="0" w:line="240" w:lineRule="auto"/>
        <w:ind w:firstLine="539"/>
        <w:rPr>
          <w:rFonts w:ascii="Times New Roman" w:eastAsia="Times New Roman" w:hAnsi="Times New Roman" w:cs="Times New Roman"/>
          <w:sz w:val="28"/>
        </w:rPr>
      </w:pPr>
    </w:p>
    <w:p w:rsidR="00462064" w:rsidRDefault="009149C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Об утверждении Порядка назначения и выплаты пенсии за выслугу лет лицам, замещавшим выборные муниципальные должности в</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муниципальном образовании </w:t>
      </w:r>
      <w:proofErr w:type="spellStart"/>
      <w:r w:rsidR="00BF4633">
        <w:rPr>
          <w:rFonts w:ascii="Times New Roman" w:eastAsia="Times New Roman" w:hAnsi="Times New Roman" w:cs="Times New Roman"/>
          <w:b/>
          <w:sz w:val="28"/>
        </w:rPr>
        <w:t>Имисский</w:t>
      </w:r>
      <w:proofErr w:type="spellEnd"/>
      <w:r>
        <w:rPr>
          <w:rFonts w:ascii="Times New Roman" w:eastAsia="Times New Roman" w:hAnsi="Times New Roman" w:cs="Times New Roman"/>
          <w:b/>
          <w:sz w:val="28"/>
        </w:rPr>
        <w:t xml:space="preserve"> сельсовет </w:t>
      </w:r>
      <w:proofErr w:type="spellStart"/>
      <w:r>
        <w:rPr>
          <w:rFonts w:ascii="Times New Roman" w:eastAsia="Times New Roman" w:hAnsi="Times New Roman" w:cs="Times New Roman"/>
          <w:b/>
          <w:sz w:val="28"/>
        </w:rPr>
        <w:t>Курагинского</w:t>
      </w:r>
      <w:proofErr w:type="spellEnd"/>
      <w:r>
        <w:rPr>
          <w:rFonts w:ascii="Times New Roman" w:eastAsia="Times New Roman" w:hAnsi="Times New Roman" w:cs="Times New Roman"/>
          <w:b/>
          <w:sz w:val="28"/>
        </w:rPr>
        <w:t xml:space="preserve"> района Красноярского края</w:t>
      </w:r>
    </w:p>
    <w:p w:rsidR="00462064" w:rsidRDefault="00462064">
      <w:pPr>
        <w:spacing w:after="0" w:line="240" w:lineRule="auto"/>
        <w:rPr>
          <w:rFonts w:ascii="Times New Roman" w:eastAsia="Times New Roman" w:hAnsi="Times New Roman" w:cs="Times New Roman"/>
          <w:sz w:val="28"/>
        </w:rPr>
      </w:pPr>
    </w:p>
    <w:p w:rsidR="00462064" w:rsidRDefault="009149C2">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реализации социальных гарантий, предусмотренных </w:t>
      </w:r>
      <w:hyperlink r:id="rId6">
        <w:r>
          <w:rPr>
            <w:rFonts w:ascii="Times New Roman" w:eastAsia="Times New Roman" w:hAnsi="Times New Roman" w:cs="Times New Roman"/>
            <w:color w:val="0000FF"/>
            <w:sz w:val="28"/>
            <w:u w:val="single"/>
          </w:rPr>
          <w:t>статьей 40</w:t>
        </w:r>
      </w:hyperlink>
      <w:r>
        <w:rPr>
          <w:rFonts w:ascii="Times New Roman" w:eastAsia="Times New Roman" w:hAnsi="Times New Roman" w:cs="Times New Roman"/>
          <w:sz w:val="28"/>
        </w:rPr>
        <w:t xml:space="preserve"> Федерального закона от 06.10.2003 N 131-ФЗ "Об общих принципах организации местного самоуправления в Российской Федерации", </w:t>
      </w:r>
      <w:hyperlink r:id="rId7">
        <w:r>
          <w:rPr>
            <w:rFonts w:ascii="Times New Roman" w:eastAsia="Times New Roman" w:hAnsi="Times New Roman" w:cs="Times New Roman"/>
            <w:color w:val="0000FF"/>
            <w:sz w:val="28"/>
            <w:u w:val="single"/>
          </w:rPr>
          <w:t>статьями 2</w:t>
        </w:r>
      </w:hyperlink>
      <w:r>
        <w:rPr>
          <w:rFonts w:ascii="Times New Roman" w:eastAsia="Times New Roman" w:hAnsi="Times New Roman" w:cs="Times New Roman"/>
          <w:sz w:val="28"/>
        </w:rPr>
        <w:t xml:space="preserve">, </w:t>
      </w:r>
      <w:hyperlink r:id="rId8">
        <w:r>
          <w:rPr>
            <w:rFonts w:ascii="Times New Roman" w:eastAsia="Times New Roman" w:hAnsi="Times New Roman" w:cs="Times New Roman"/>
            <w:color w:val="0000FF"/>
            <w:sz w:val="28"/>
            <w:u w:val="single"/>
          </w:rPr>
          <w:t>8</w:t>
        </w:r>
      </w:hyperlink>
      <w:r>
        <w:rPr>
          <w:rFonts w:ascii="Times New Roman" w:eastAsia="Times New Roman" w:hAnsi="Times New Roman" w:cs="Times New Roman"/>
          <w:sz w:val="28"/>
        </w:rPr>
        <w:t xml:space="preserve"> Закона Красноярского края от 26.06.2008 N 6-1832 "О гарантиях осуществления полномочий лиц, замещающих муниципальные должности в Красноярском крае", руководствуясь Уставом муниципального образования </w:t>
      </w:r>
      <w:proofErr w:type="spellStart"/>
      <w:r w:rsidR="00BF4633">
        <w:rPr>
          <w:rFonts w:ascii="Times New Roman" w:eastAsia="Times New Roman" w:hAnsi="Times New Roman" w:cs="Times New Roman"/>
          <w:sz w:val="28"/>
        </w:rPr>
        <w:t>Имисский</w:t>
      </w:r>
      <w:proofErr w:type="spellEnd"/>
      <w:r>
        <w:rPr>
          <w:rFonts w:ascii="Times New Roman" w:eastAsia="Times New Roman" w:hAnsi="Times New Roman" w:cs="Times New Roman"/>
          <w:sz w:val="28"/>
        </w:rPr>
        <w:t xml:space="preserve"> сельсовет, </w:t>
      </w:r>
      <w:proofErr w:type="spellStart"/>
      <w:r w:rsidR="00BF4633">
        <w:rPr>
          <w:rFonts w:ascii="Times New Roman" w:eastAsia="Times New Roman" w:hAnsi="Times New Roman" w:cs="Times New Roman"/>
          <w:sz w:val="28"/>
        </w:rPr>
        <w:t>Имисский</w:t>
      </w:r>
      <w:proofErr w:type="spellEnd"/>
      <w:r>
        <w:rPr>
          <w:rFonts w:ascii="Times New Roman" w:eastAsia="Times New Roman" w:hAnsi="Times New Roman" w:cs="Times New Roman"/>
          <w:sz w:val="28"/>
        </w:rPr>
        <w:t xml:space="preserve"> сельский Совет депутатов РЕШИЛ:</w:t>
      </w:r>
    </w:p>
    <w:p w:rsidR="00462064" w:rsidRDefault="009149C2">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w:t>
      </w:r>
      <w:r>
        <w:rPr>
          <w:rFonts w:ascii="Times New Roman" w:eastAsia="Times New Roman" w:hAnsi="Times New Roman" w:cs="Times New Roman"/>
          <w:color w:val="000000"/>
          <w:sz w:val="28"/>
          <w:u w:val="single"/>
        </w:rPr>
        <w:t>Порядок</w:t>
      </w:r>
      <w:r>
        <w:rPr>
          <w:rFonts w:ascii="Times New Roman" w:eastAsia="Times New Roman" w:hAnsi="Times New Roman" w:cs="Times New Roman"/>
          <w:sz w:val="28"/>
        </w:rPr>
        <w:t xml:space="preserve"> назначения и выплаты пенсии за выслугу лет лицам, замещавшим выборные муниципальные должности в муниципальном образовании </w:t>
      </w:r>
      <w:proofErr w:type="spellStart"/>
      <w:r w:rsidR="00BF4633">
        <w:rPr>
          <w:rFonts w:ascii="Times New Roman" w:eastAsia="Times New Roman" w:hAnsi="Times New Roman" w:cs="Times New Roman"/>
          <w:sz w:val="28"/>
        </w:rPr>
        <w:t>Имисский</w:t>
      </w:r>
      <w:proofErr w:type="spellEnd"/>
      <w:r>
        <w:rPr>
          <w:rFonts w:ascii="Times New Roman" w:eastAsia="Times New Roman" w:hAnsi="Times New Roman" w:cs="Times New Roman"/>
          <w:sz w:val="28"/>
        </w:rPr>
        <w:t xml:space="preserve"> сельсовет.</w:t>
      </w:r>
    </w:p>
    <w:p w:rsidR="00462064" w:rsidRDefault="009149C2">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Решения возложить на заместителя главы администрации </w:t>
      </w:r>
      <w:proofErr w:type="spellStart"/>
      <w:r w:rsidR="00BF4633">
        <w:rPr>
          <w:rFonts w:ascii="Times New Roman" w:eastAsia="Times New Roman" w:hAnsi="Times New Roman" w:cs="Times New Roman"/>
          <w:sz w:val="28"/>
        </w:rPr>
        <w:t>Имисского</w:t>
      </w:r>
      <w:proofErr w:type="spellEnd"/>
      <w:r>
        <w:rPr>
          <w:rFonts w:ascii="Times New Roman" w:eastAsia="Times New Roman" w:hAnsi="Times New Roman" w:cs="Times New Roman"/>
          <w:sz w:val="28"/>
        </w:rPr>
        <w:t xml:space="preserve"> сельсовета.</w:t>
      </w:r>
    </w:p>
    <w:p w:rsidR="00462064" w:rsidRDefault="009149C2">
      <w:pPr>
        <w:numPr>
          <w:ilvl w:val="0"/>
          <w:numId w:val="2"/>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Настоящее Решение вступает в силу в день, следующий за днем его официального опубликования в газете «</w:t>
      </w:r>
      <w:proofErr w:type="spellStart"/>
      <w:r w:rsidR="00BF4633">
        <w:rPr>
          <w:rFonts w:ascii="Times New Roman" w:eastAsia="Times New Roman" w:hAnsi="Times New Roman" w:cs="Times New Roman"/>
          <w:sz w:val="28"/>
        </w:rPr>
        <w:t>Имисские</w:t>
      </w:r>
      <w:proofErr w:type="spellEnd"/>
      <w:r w:rsidR="00BF4633">
        <w:rPr>
          <w:rFonts w:ascii="Times New Roman" w:eastAsia="Times New Roman" w:hAnsi="Times New Roman" w:cs="Times New Roman"/>
          <w:sz w:val="28"/>
        </w:rPr>
        <w:t xml:space="preserve"> Зори</w:t>
      </w:r>
      <w:r>
        <w:rPr>
          <w:rFonts w:ascii="Times New Roman" w:eastAsia="Times New Roman" w:hAnsi="Times New Roman" w:cs="Times New Roman"/>
          <w:sz w:val="28"/>
        </w:rPr>
        <w:t>».</w:t>
      </w:r>
    </w:p>
    <w:p w:rsidR="00462064" w:rsidRDefault="00462064">
      <w:pPr>
        <w:spacing w:after="0" w:line="240" w:lineRule="auto"/>
        <w:jc w:val="both"/>
        <w:rPr>
          <w:rFonts w:ascii="Times New Roman" w:eastAsia="Times New Roman" w:hAnsi="Times New Roman" w:cs="Times New Roman"/>
          <w:sz w:val="28"/>
        </w:rPr>
      </w:pPr>
    </w:p>
    <w:p w:rsidR="00462064" w:rsidRDefault="00462064">
      <w:pPr>
        <w:spacing w:after="0" w:line="240" w:lineRule="auto"/>
        <w:jc w:val="both"/>
        <w:rPr>
          <w:rFonts w:ascii="Times New Roman" w:eastAsia="Times New Roman" w:hAnsi="Times New Roman" w:cs="Times New Roman"/>
          <w:sz w:val="28"/>
        </w:rPr>
      </w:pPr>
    </w:p>
    <w:p w:rsidR="00462064" w:rsidRDefault="009149C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w:t>
      </w:r>
      <w:proofErr w:type="spellStart"/>
      <w:r w:rsidR="00BF4633">
        <w:rPr>
          <w:rFonts w:ascii="Times New Roman" w:eastAsia="Times New Roman" w:hAnsi="Times New Roman" w:cs="Times New Roman"/>
          <w:sz w:val="28"/>
        </w:rPr>
        <w:t>Имисского</w:t>
      </w:r>
      <w:proofErr w:type="spellEnd"/>
      <w:r>
        <w:rPr>
          <w:rFonts w:ascii="Times New Roman" w:eastAsia="Times New Roman" w:hAnsi="Times New Roman" w:cs="Times New Roman"/>
          <w:sz w:val="28"/>
        </w:rPr>
        <w:t xml:space="preserve"> </w:t>
      </w:r>
    </w:p>
    <w:p w:rsidR="00462064" w:rsidRDefault="009149C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Совета депутатов                                    </w:t>
      </w:r>
      <w:r w:rsidR="00BF4633">
        <w:rPr>
          <w:rFonts w:ascii="Times New Roman" w:eastAsia="Times New Roman" w:hAnsi="Times New Roman" w:cs="Times New Roman"/>
          <w:sz w:val="28"/>
        </w:rPr>
        <w:t xml:space="preserve">                               С.А. </w:t>
      </w:r>
      <w:proofErr w:type="spellStart"/>
      <w:r w:rsidR="00BF4633">
        <w:rPr>
          <w:rFonts w:ascii="Times New Roman" w:eastAsia="Times New Roman" w:hAnsi="Times New Roman" w:cs="Times New Roman"/>
          <w:sz w:val="28"/>
        </w:rPr>
        <w:t>Пергаев</w:t>
      </w:r>
      <w:proofErr w:type="spellEnd"/>
    </w:p>
    <w:p w:rsidR="00462064" w:rsidRDefault="00462064">
      <w:pPr>
        <w:spacing w:after="0" w:line="240" w:lineRule="auto"/>
        <w:jc w:val="both"/>
        <w:rPr>
          <w:rFonts w:ascii="Times New Roman" w:eastAsia="Times New Roman" w:hAnsi="Times New Roman" w:cs="Times New Roman"/>
          <w:sz w:val="24"/>
        </w:rPr>
      </w:pPr>
    </w:p>
    <w:p w:rsidR="00462064" w:rsidRDefault="00462064">
      <w:pPr>
        <w:spacing w:after="0" w:line="240" w:lineRule="auto"/>
        <w:jc w:val="right"/>
        <w:rPr>
          <w:rFonts w:ascii="Times New Roman" w:eastAsia="Times New Roman" w:hAnsi="Times New Roman" w:cs="Times New Roman"/>
          <w:sz w:val="24"/>
        </w:rPr>
      </w:pPr>
    </w:p>
    <w:p w:rsidR="00462064" w:rsidRDefault="00462064">
      <w:pPr>
        <w:spacing w:after="0" w:line="240" w:lineRule="auto"/>
        <w:jc w:val="right"/>
        <w:rPr>
          <w:rFonts w:ascii="Times New Roman" w:eastAsia="Times New Roman" w:hAnsi="Times New Roman" w:cs="Times New Roman"/>
          <w:sz w:val="24"/>
        </w:rPr>
      </w:pPr>
    </w:p>
    <w:p w:rsidR="00462064" w:rsidRDefault="00462064">
      <w:pPr>
        <w:spacing w:after="0" w:line="240" w:lineRule="auto"/>
        <w:jc w:val="right"/>
        <w:rPr>
          <w:rFonts w:ascii="Times New Roman" w:eastAsia="Times New Roman" w:hAnsi="Times New Roman" w:cs="Times New Roman"/>
          <w:sz w:val="24"/>
        </w:rPr>
      </w:pPr>
    </w:p>
    <w:p w:rsidR="00462064" w:rsidRDefault="00462064">
      <w:pPr>
        <w:spacing w:after="0" w:line="240" w:lineRule="auto"/>
        <w:jc w:val="right"/>
        <w:rPr>
          <w:rFonts w:ascii="Times New Roman" w:eastAsia="Times New Roman" w:hAnsi="Times New Roman" w:cs="Times New Roman"/>
          <w:sz w:val="24"/>
        </w:rPr>
      </w:pPr>
    </w:p>
    <w:p w:rsidR="00462064" w:rsidRDefault="00462064">
      <w:pPr>
        <w:spacing w:after="0" w:line="240" w:lineRule="auto"/>
        <w:jc w:val="right"/>
        <w:rPr>
          <w:rFonts w:ascii="Times New Roman" w:eastAsia="Times New Roman" w:hAnsi="Times New Roman" w:cs="Times New Roman"/>
          <w:sz w:val="24"/>
        </w:rPr>
      </w:pPr>
    </w:p>
    <w:p w:rsidR="00462064" w:rsidRDefault="00462064">
      <w:pPr>
        <w:spacing w:after="0" w:line="240" w:lineRule="auto"/>
        <w:jc w:val="right"/>
        <w:rPr>
          <w:rFonts w:ascii="Times New Roman" w:eastAsia="Times New Roman" w:hAnsi="Times New Roman" w:cs="Times New Roman"/>
          <w:sz w:val="24"/>
        </w:rPr>
      </w:pPr>
    </w:p>
    <w:p w:rsidR="00462064" w:rsidRDefault="00462064">
      <w:pPr>
        <w:spacing w:after="0" w:line="240" w:lineRule="auto"/>
        <w:rPr>
          <w:rFonts w:ascii="Times New Roman" w:eastAsia="Times New Roman" w:hAnsi="Times New Roman" w:cs="Times New Roman"/>
          <w:sz w:val="24"/>
        </w:rPr>
      </w:pPr>
    </w:p>
    <w:p w:rsidR="00462064" w:rsidRDefault="00462064">
      <w:pPr>
        <w:spacing w:after="0" w:line="240" w:lineRule="auto"/>
        <w:rPr>
          <w:rFonts w:ascii="Times New Roman" w:eastAsia="Times New Roman" w:hAnsi="Times New Roman" w:cs="Times New Roman"/>
          <w:sz w:val="24"/>
        </w:rPr>
      </w:pPr>
    </w:p>
    <w:p w:rsidR="00462064" w:rsidRDefault="00462064">
      <w:pPr>
        <w:spacing w:after="0" w:line="240" w:lineRule="auto"/>
        <w:rPr>
          <w:rFonts w:ascii="Times New Roman" w:eastAsia="Times New Roman" w:hAnsi="Times New Roman" w:cs="Times New Roman"/>
          <w:sz w:val="24"/>
        </w:rPr>
      </w:pPr>
    </w:p>
    <w:p w:rsidR="00462064" w:rsidRDefault="009149C2">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Приложение</w:t>
      </w:r>
    </w:p>
    <w:p w:rsidR="00462064" w:rsidRDefault="009149C2">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к Решению</w:t>
      </w:r>
    </w:p>
    <w:p w:rsidR="00462064" w:rsidRDefault="00B40171">
      <w:pPr>
        <w:spacing w:after="0" w:line="240" w:lineRule="auto"/>
        <w:jc w:val="right"/>
        <w:rPr>
          <w:rFonts w:ascii="Times New Roman" w:eastAsia="Times New Roman" w:hAnsi="Times New Roman" w:cs="Times New Roman"/>
          <w:sz w:val="20"/>
        </w:rPr>
      </w:pPr>
      <w:proofErr w:type="spellStart"/>
      <w:r>
        <w:rPr>
          <w:rFonts w:ascii="Times New Roman" w:eastAsia="Times New Roman" w:hAnsi="Times New Roman" w:cs="Times New Roman"/>
          <w:sz w:val="20"/>
        </w:rPr>
        <w:t>Имисского</w:t>
      </w:r>
      <w:proofErr w:type="spellEnd"/>
      <w:r>
        <w:rPr>
          <w:rFonts w:ascii="Times New Roman" w:eastAsia="Times New Roman" w:hAnsi="Times New Roman" w:cs="Times New Roman"/>
          <w:sz w:val="20"/>
        </w:rPr>
        <w:t xml:space="preserve"> сельского Совета депутатов</w:t>
      </w:r>
    </w:p>
    <w:p w:rsidR="00462064" w:rsidRDefault="00FE570E">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от "00" апреля 2022 N 00-00</w:t>
      </w:r>
      <w:r w:rsidR="009149C2">
        <w:rPr>
          <w:rFonts w:ascii="Times New Roman" w:eastAsia="Times New Roman" w:hAnsi="Times New Roman" w:cs="Times New Roman"/>
          <w:sz w:val="20"/>
        </w:rPr>
        <w:t>--</w:t>
      </w:r>
      <w:proofErr w:type="spellStart"/>
      <w:r w:rsidR="009149C2">
        <w:rPr>
          <w:rFonts w:ascii="Times New Roman" w:eastAsia="Times New Roman" w:hAnsi="Times New Roman" w:cs="Times New Roman"/>
          <w:sz w:val="20"/>
        </w:rPr>
        <w:t>р</w:t>
      </w:r>
      <w:proofErr w:type="spellEnd"/>
    </w:p>
    <w:p w:rsidR="00462064" w:rsidRDefault="00462064">
      <w:pPr>
        <w:spacing w:after="0" w:line="240" w:lineRule="auto"/>
        <w:jc w:val="center"/>
        <w:rPr>
          <w:rFonts w:ascii="Times New Roman" w:eastAsia="Times New Roman" w:hAnsi="Times New Roman" w:cs="Times New Roman"/>
          <w:sz w:val="24"/>
        </w:rPr>
      </w:pP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ПОРЯДОК</w:t>
      </w: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НАЗНАЧЕНИЯ И ВЫПЛАТЫ ПЕНСИИ ЗА ВЫСЛУГУ ЛЕТ ЛИЦАМ, ЗАМЕЩАВШИМ</w:t>
      </w:r>
      <w:r>
        <w:rPr>
          <w:rFonts w:ascii="Times New Roman" w:eastAsia="Times New Roman" w:hAnsi="Times New Roman" w:cs="Times New Roman"/>
          <w:sz w:val="24"/>
        </w:rPr>
        <w:t xml:space="preserve"> </w:t>
      </w:r>
      <w:r>
        <w:rPr>
          <w:rFonts w:ascii="Times New Roman" w:eastAsia="Times New Roman" w:hAnsi="Times New Roman" w:cs="Times New Roman"/>
          <w:b/>
          <w:sz w:val="24"/>
        </w:rPr>
        <w:t>ВЫБОРНЫЕ МУНИЦИПАЛЬНЫЕ ДОЛЖНОСТИ В МУНИЦИПАЛЬНОМ ОБРАЗОВАНИИ ИМИССКИЙ СЕЛЬСОВЕТ КУРАГИНСКОГО РАЙОНА КРАСНОЯРСКОГО КРАЯ</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 ОБЩИЕ ПОЛОЖЕНИЯ</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Настоящий Порядок регулирует назначения и выплаты пенсии за выслугу лет лицам, замещавшим выборные муниципальные должности, осуществлявшим свои полномочия на постоянной основе в муниципальном образовании </w:t>
      </w:r>
      <w:proofErr w:type="spellStart"/>
      <w:r w:rsidR="00B40171" w:rsidRPr="00B40171">
        <w:rPr>
          <w:rFonts w:ascii="Times New Roman" w:eastAsia="Times New Roman" w:hAnsi="Times New Roman" w:cs="Times New Roman"/>
          <w:sz w:val="24"/>
          <w:szCs w:val="24"/>
        </w:rPr>
        <w:t>Имисский</w:t>
      </w:r>
      <w:proofErr w:type="spellEnd"/>
      <w:r>
        <w:rPr>
          <w:rFonts w:ascii="Times New Roman" w:eastAsia="Times New Roman" w:hAnsi="Times New Roman" w:cs="Times New Roman"/>
          <w:sz w:val="24"/>
        </w:rPr>
        <w:t xml:space="preserve"> сельсовет </w:t>
      </w:r>
      <w:proofErr w:type="spellStart"/>
      <w:r>
        <w:rPr>
          <w:rFonts w:ascii="Times New Roman" w:eastAsia="Times New Roman" w:hAnsi="Times New Roman" w:cs="Times New Roman"/>
          <w:sz w:val="24"/>
        </w:rPr>
        <w:t>Курагинского</w:t>
      </w:r>
      <w:proofErr w:type="spellEnd"/>
      <w:r>
        <w:rPr>
          <w:rFonts w:ascii="Times New Roman" w:eastAsia="Times New Roman" w:hAnsi="Times New Roman" w:cs="Times New Roman"/>
          <w:sz w:val="24"/>
        </w:rPr>
        <w:t xml:space="preserve"> района Красноярского края.</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1.2. Пенсия за выслугу лет устанавливается лицам, замещавшим выборные муниципальные должности, прекратившим исполнение полномочий (в том числе досрочно), если они замещали муниципальные должности сроком не менее шести лет.</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 xml:space="preserve">Право на пенсию за выслугу лет не возникает в случае прекращения полномочий лиц, замещавших муниципальные должности, по основаниям, предусмотренным </w:t>
      </w:r>
      <w:hyperlink r:id="rId9">
        <w:r>
          <w:rPr>
            <w:rFonts w:ascii="Times New Roman" w:eastAsia="Times New Roman" w:hAnsi="Times New Roman" w:cs="Times New Roman"/>
            <w:color w:val="0000FF"/>
            <w:sz w:val="24"/>
            <w:u w:val="single"/>
          </w:rPr>
          <w:t>абзацем седьмым части 16 статьи 35</w:t>
        </w:r>
      </w:hyperlink>
      <w:r>
        <w:rPr>
          <w:rFonts w:ascii="Times New Roman" w:eastAsia="Times New Roman" w:hAnsi="Times New Roman" w:cs="Times New Roman"/>
          <w:sz w:val="24"/>
        </w:rPr>
        <w:t xml:space="preserve">, </w:t>
      </w:r>
      <w:hyperlink r:id="rId10">
        <w:r>
          <w:rPr>
            <w:rFonts w:ascii="Times New Roman" w:eastAsia="Times New Roman" w:hAnsi="Times New Roman" w:cs="Times New Roman"/>
            <w:color w:val="0000FF"/>
            <w:sz w:val="24"/>
            <w:u w:val="single"/>
          </w:rPr>
          <w:t>пунктами 2.1</w:t>
        </w:r>
      </w:hyperlink>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rPr>
          <w:t>3</w:t>
        </w:r>
      </w:hyperlink>
      <w:r>
        <w:rPr>
          <w:rFonts w:ascii="Times New Roman" w:eastAsia="Times New Roman" w:hAnsi="Times New Roman" w:cs="Times New Roman"/>
          <w:sz w:val="24"/>
        </w:rPr>
        <w:t xml:space="preserve">, </w:t>
      </w:r>
      <w:hyperlink r:id="rId12">
        <w:r>
          <w:rPr>
            <w:rFonts w:ascii="Times New Roman" w:eastAsia="Times New Roman" w:hAnsi="Times New Roman" w:cs="Times New Roman"/>
            <w:color w:val="0000FF"/>
            <w:sz w:val="24"/>
            <w:u w:val="single"/>
          </w:rPr>
          <w:t>6</w:t>
        </w:r>
      </w:hyperlink>
      <w:r>
        <w:rPr>
          <w:rFonts w:ascii="Times New Roman" w:eastAsia="Times New Roman" w:hAnsi="Times New Roman" w:cs="Times New Roman"/>
          <w:sz w:val="24"/>
        </w:rPr>
        <w:t xml:space="preserve"> - </w:t>
      </w:r>
      <w:hyperlink r:id="rId13">
        <w:r>
          <w:rPr>
            <w:rFonts w:ascii="Times New Roman" w:eastAsia="Times New Roman" w:hAnsi="Times New Roman" w:cs="Times New Roman"/>
            <w:color w:val="0000FF"/>
            <w:sz w:val="24"/>
            <w:u w:val="single"/>
          </w:rPr>
          <w:t>9 части 6</w:t>
        </w:r>
      </w:hyperlink>
      <w:r>
        <w:rPr>
          <w:rFonts w:ascii="Times New Roman" w:eastAsia="Times New Roman" w:hAnsi="Times New Roman" w:cs="Times New Roman"/>
          <w:sz w:val="24"/>
        </w:rPr>
        <w:t xml:space="preserve">, </w:t>
      </w:r>
      <w:hyperlink r:id="rId14">
        <w:r>
          <w:rPr>
            <w:rFonts w:ascii="Times New Roman" w:eastAsia="Times New Roman" w:hAnsi="Times New Roman" w:cs="Times New Roman"/>
            <w:color w:val="0000FF"/>
            <w:sz w:val="24"/>
            <w:u w:val="single"/>
          </w:rPr>
          <w:t>частью 6.1 статьи 36</w:t>
        </w:r>
      </w:hyperlink>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rPr>
          <w:t>частью 7.1</w:t>
        </w:r>
      </w:hyperlink>
      <w:r>
        <w:rPr>
          <w:rFonts w:ascii="Times New Roman" w:eastAsia="Times New Roman" w:hAnsi="Times New Roman" w:cs="Times New Roman"/>
          <w:sz w:val="24"/>
        </w:rPr>
        <w:t xml:space="preserve">, </w:t>
      </w:r>
      <w:hyperlink r:id="rId16">
        <w:r>
          <w:rPr>
            <w:rFonts w:ascii="Times New Roman" w:eastAsia="Times New Roman" w:hAnsi="Times New Roman" w:cs="Times New Roman"/>
            <w:color w:val="0000FF"/>
            <w:sz w:val="24"/>
            <w:u w:val="single"/>
          </w:rPr>
          <w:t>пунктами 5</w:t>
        </w:r>
      </w:hyperlink>
      <w:r>
        <w:rPr>
          <w:rFonts w:ascii="Times New Roman" w:eastAsia="Times New Roman" w:hAnsi="Times New Roman" w:cs="Times New Roman"/>
          <w:sz w:val="24"/>
        </w:rPr>
        <w:t xml:space="preserve"> - </w:t>
      </w:r>
      <w:hyperlink r:id="rId17">
        <w:r>
          <w:rPr>
            <w:rFonts w:ascii="Times New Roman" w:eastAsia="Times New Roman" w:hAnsi="Times New Roman" w:cs="Times New Roman"/>
            <w:color w:val="0000FF"/>
            <w:sz w:val="24"/>
            <w:u w:val="single"/>
          </w:rPr>
          <w:t>8 части 10</w:t>
        </w:r>
      </w:hyperlink>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8">
        <w:r>
          <w:rPr>
            <w:rFonts w:ascii="Times New Roman" w:eastAsia="Times New Roman" w:hAnsi="Times New Roman" w:cs="Times New Roman"/>
            <w:color w:val="0000FF"/>
            <w:sz w:val="24"/>
            <w:u w:val="single"/>
          </w:rPr>
          <w:t>частью 10.1 статьи 40</w:t>
        </w:r>
      </w:hyperlink>
      <w:r>
        <w:rPr>
          <w:rFonts w:ascii="Times New Roman" w:eastAsia="Times New Roman" w:hAnsi="Times New Roman" w:cs="Times New Roman"/>
          <w:sz w:val="24"/>
        </w:rPr>
        <w:t xml:space="preserve">, </w:t>
      </w:r>
      <w:hyperlink r:id="rId19">
        <w:r>
          <w:rPr>
            <w:rFonts w:ascii="Times New Roman" w:eastAsia="Times New Roman" w:hAnsi="Times New Roman" w:cs="Times New Roman"/>
            <w:color w:val="0000FF"/>
            <w:sz w:val="24"/>
            <w:u w:val="single"/>
          </w:rPr>
          <w:t>частями 1</w:t>
        </w:r>
      </w:hyperlink>
      <w:r>
        <w:rPr>
          <w:rFonts w:ascii="Times New Roman" w:eastAsia="Times New Roman" w:hAnsi="Times New Roman" w:cs="Times New Roman"/>
          <w:sz w:val="24"/>
        </w:rPr>
        <w:t xml:space="preserve"> и </w:t>
      </w:r>
      <w:hyperlink r:id="rId20">
        <w:r>
          <w:rPr>
            <w:rFonts w:ascii="Times New Roman" w:eastAsia="Times New Roman" w:hAnsi="Times New Roman" w:cs="Times New Roman"/>
            <w:color w:val="0000FF"/>
            <w:sz w:val="24"/>
            <w:u w:val="single"/>
          </w:rPr>
          <w:t>2 статьи 73</w:t>
        </w:r>
      </w:hyperlink>
      <w:r>
        <w:rPr>
          <w:rFonts w:ascii="Times New Roman" w:eastAsia="Times New Roman" w:hAnsi="Times New Roman" w:cs="Times New Roman"/>
          <w:sz w:val="24"/>
        </w:rPr>
        <w:t xml:space="preserve"> Федерального закона от 06.10.2003 N 131-ФЗ "Об общих принципах организации местного самоуправления в Российской Федерации".</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1.4. </w:t>
      </w:r>
      <w:proofErr w:type="gramStart"/>
      <w:r>
        <w:rPr>
          <w:rFonts w:ascii="Times New Roman" w:eastAsia="Times New Roman" w:hAnsi="Times New Roman" w:cs="Times New Roman"/>
          <w:sz w:val="24"/>
        </w:rPr>
        <w:t xml:space="preserve">Пенсия за выслугу лет устанавливается к страховой пенсии по старости (инвалидности), назначенной в соответствии с Федеральным </w:t>
      </w:r>
      <w:hyperlink r:id="rId21">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 страховых пенсиях", либо к пенсии, досрочно назначенной в соответствии с </w:t>
      </w:r>
      <w:hyperlink r:id="rId22">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23">
        <w:r>
          <w:rPr>
            <w:rFonts w:ascii="Times New Roman" w:eastAsia="Times New Roman" w:hAnsi="Times New Roman" w:cs="Times New Roman"/>
            <w:color w:val="0000FF"/>
            <w:sz w:val="24"/>
            <w:u w:val="single"/>
          </w:rPr>
          <w:t>подпунктами 2</w:t>
        </w:r>
      </w:hyperlink>
      <w:r>
        <w:rPr>
          <w:rFonts w:ascii="Times New Roman" w:eastAsia="Times New Roman" w:hAnsi="Times New Roman" w:cs="Times New Roman"/>
          <w:sz w:val="24"/>
        </w:rPr>
        <w:t xml:space="preserve"> и </w:t>
      </w:r>
      <w:hyperlink r:id="rId24">
        <w:r>
          <w:rPr>
            <w:rFonts w:ascii="Times New Roman" w:eastAsia="Times New Roman" w:hAnsi="Times New Roman" w:cs="Times New Roman"/>
            <w:color w:val="0000FF"/>
            <w:sz w:val="24"/>
            <w:u w:val="single"/>
          </w:rPr>
          <w:t>4 пункта</w:t>
        </w:r>
        <w:proofErr w:type="gramEnd"/>
        <w:r>
          <w:rPr>
            <w:rFonts w:ascii="Times New Roman" w:eastAsia="Times New Roman" w:hAnsi="Times New Roman" w:cs="Times New Roman"/>
            <w:vanish/>
            <w:color w:val="0000FF"/>
            <w:sz w:val="24"/>
            <w:u w:val="single"/>
          </w:rPr>
          <w:t>HYPERLINK "consultantplus://offline/ref=8C8BAF7433EDECFA1511FEAF9477A9D189609A9AF2008BDA9716E8280DB1564ED8A9EAFFEBACA1AADFD7DCF42B241CBB3DCC675BC5F808BB4CWFG"</w:t>
        </w:r>
        <w:r>
          <w:rPr>
            <w:rFonts w:ascii="Times New Roman" w:eastAsia="Times New Roman" w:hAnsi="Times New Roman" w:cs="Times New Roman"/>
            <w:color w:val="0000FF"/>
            <w:sz w:val="24"/>
            <w:u w:val="single"/>
          </w:rPr>
          <w:t xml:space="preserve"> 1 статьи 4</w:t>
        </w:r>
      </w:hyperlink>
      <w:r>
        <w:rPr>
          <w:rFonts w:ascii="Times New Roman" w:eastAsia="Times New Roman" w:hAnsi="Times New Roman" w:cs="Times New Roman"/>
          <w:sz w:val="24"/>
        </w:rPr>
        <w:t xml:space="preserve">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 РАЗМЕР ПЕНСИИ ЗА ВЫСЛУГУ ЛЕТ</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gramStart"/>
      <w:r>
        <w:rPr>
          <w:rFonts w:ascii="Times New Roman" w:eastAsia="Times New Roman" w:hAnsi="Times New Roman" w:cs="Times New Roman"/>
          <w:sz w:val="24"/>
        </w:rPr>
        <w:t xml:space="preserve">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5">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w:t>
      </w:r>
      <w:proofErr w:type="gramEnd"/>
      <w:r>
        <w:rPr>
          <w:rFonts w:ascii="Times New Roman" w:eastAsia="Times New Roman" w:hAnsi="Times New Roman" w:cs="Times New Roman"/>
          <w:sz w:val="24"/>
        </w:rPr>
        <w:t xml:space="preserve">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proofErr w:type="gramStart"/>
      <w:r>
        <w:rPr>
          <w:rFonts w:ascii="Times New Roman" w:eastAsia="Times New Roman" w:hAnsi="Times New Roman" w:cs="Times New Roman"/>
          <w:sz w:val="24"/>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w:t>
      </w:r>
      <w:r>
        <w:rPr>
          <w:rFonts w:ascii="Times New Roman" w:eastAsia="Times New Roman" w:hAnsi="Times New Roman" w:cs="Times New Roman"/>
          <w:sz w:val="24"/>
        </w:rPr>
        <w:lastRenderedPageBreak/>
        <w:t>пенсии за выслугу лет не может превышать 75 процентов ежемесячного денежного вознаграждения с учетом</w:t>
      </w:r>
      <w:proofErr w:type="gramEnd"/>
      <w:r>
        <w:rPr>
          <w:rFonts w:ascii="Times New Roman" w:eastAsia="Times New Roman" w:hAnsi="Times New Roman" w:cs="Times New Roman"/>
          <w:sz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2.3. Размер пенсии за выслугу лет исчисляется исходя из денежного вознаграждения по соответствующей должности на момент назначения пенсии.</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 ПОРЯДОК НАЗНАЧЕНИЯ И ВЫПЛАТЫ ПЕНСИИ</w:t>
      </w: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 ВЫСЛУГУ ЛЕТ</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Пенсия за выслугу лет устанавливается по заявлению лица, претендующего на ее назначение. </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К заявлению об установлении пенсии за выслугу лет прилагаются следующие документы:</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копия распоряжения, приказа об освобождении от муниципальной должности (при их наличии);</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копия трудовой книжки;</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справка, подтверждающая размер месячного денежного вознаграждения по муниципальной должности;</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справка о размере трудовой пенсии (государственной пенсии), получаемой на момент подачи заявления.</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При подаче указанных документов предъявляются паспорт и трудовая книжка лица, претендующего на установление пенсии за выслугу лет.</w:t>
      </w:r>
    </w:p>
    <w:p w:rsidR="00462064" w:rsidRPr="00B40171" w:rsidRDefault="009149C2">
      <w:pPr>
        <w:spacing w:after="0" w:line="240" w:lineRule="auto"/>
        <w:ind w:left="720"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3.2. Решение об установлении пенсии за выслугу лет при наличии всех необходимых документов принимается в пятидневный срок. В решении указываются процентное отношение к месячному денежному вознаграждению, дата, с которой устанавливается пенсия, срок установления пенсии.</w:t>
      </w:r>
      <w:r>
        <w:rPr>
          <w:rFonts w:ascii="Times New Roman" w:eastAsia="Times New Roman" w:hAnsi="Times New Roman" w:cs="Times New Roman"/>
          <w:color w:val="FF0000"/>
          <w:sz w:val="24"/>
        </w:rPr>
        <w:t xml:space="preserve"> </w:t>
      </w:r>
      <w:proofErr w:type="gramStart"/>
      <w:r w:rsidRPr="00B40171">
        <w:rPr>
          <w:rFonts w:ascii="Times New Roman" w:eastAsia="Times New Roman" w:hAnsi="Times New Roman" w:cs="Times New Roman"/>
          <w:color w:val="000000" w:themeColor="text1"/>
          <w:sz w:val="24"/>
        </w:rPr>
        <w:t>В случае отказа в назначении пенсии за выслугу лет заявителю в течение пяти рабочих дней с даты</w:t>
      </w:r>
      <w:proofErr w:type="gramEnd"/>
      <w:r w:rsidRPr="00B40171">
        <w:rPr>
          <w:rFonts w:ascii="Times New Roman" w:eastAsia="Times New Roman" w:hAnsi="Times New Roman" w:cs="Times New Roman"/>
          <w:color w:val="000000" w:themeColor="text1"/>
          <w:sz w:val="24"/>
        </w:rPr>
        <w:t xml:space="preserve"> принятия такого решения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 обжалования.</w:t>
      </w:r>
      <w:r w:rsidRPr="00B40171">
        <w:rPr>
          <w:rFonts w:ascii="Arial" w:eastAsia="Arial" w:hAnsi="Arial" w:cs="Arial"/>
          <w:color w:val="000000" w:themeColor="text1"/>
          <w:sz w:val="20"/>
        </w:rPr>
        <w:t>.</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Решение об установлении пенсии за выслугу лет принимается в форме распоряжения и является основанием для назначения пенсии за выслугу лет.</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3.3. Решение об установлении пенсии за выслугу лет направляется вместе с указанными в </w:t>
      </w:r>
      <w:r>
        <w:rPr>
          <w:rFonts w:ascii="Times New Roman" w:eastAsia="Times New Roman" w:hAnsi="Times New Roman" w:cs="Times New Roman"/>
          <w:color w:val="0000FF"/>
          <w:sz w:val="24"/>
          <w:u w:val="single"/>
        </w:rPr>
        <w:t>пункте 3.1</w:t>
      </w:r>
      <w:r>
        <w:rPr>
          <w:rFonts w:ascii="Times New Roman" w:eastAsia="Times New Roman" w:hAnsi="Times New Roman" w:cs="Times New Roman"/>
          <w:sz w:val="24"/>
        </w:rPr>
        <w:t xml:space="preserve"> настоящего Порядка документами в администрацию </w:t>
      </w:r>
      <w:proofErr w:type="spellStart"/>
      <w:r>
        <w:rPr>
          <w:rFonts w:ascii="Times New Roman" w:eastAsia="Times New Roman" w:hAnsi="Times New Roman" w:cs="Times New Roman"/>
          <w:sz w:val="24"/>
        </w:rPr>
        <w:t>Имисского</w:t>
      </w:r>
      <w:proofErr w:type="spellEnd"/>
      <w:r>
        <w:rPr>
          <w:rFonts w:ascii="Times New Roman" w:eastAsia="Times New Roman" w:hAnsi="Times New Roman" w:cs="Times New Roman"/>
          <w:sz w:val="24"/>
        </w:rPr>
        <w:t xml:space="preserve"> сельсовета, которая на основании представленных документов рассчитывает, назначает и обеспечивает выплату пенсии за выслугу лет.</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3.4. Данные о лице, которому назначена пенсия за выслугу лет, передаются администрацией </w:t>
      </w:r>
      <w:proofErr w:type="spellStart"/>
      <w:r>
        <w:rPr>
          <w:rFonts w:ascii="Times New Roman" w:eastAsia="Times New Roman" w:hAnsi="Times New Roman" w:cs="Times New Roman"/>
          <w:sz w:val="24"/>
        </w:rPr>
        <w:t>Имисского</w:t>
      </w:r>
      <w:proofErr w:type="spellEnd"/>
      <w:r>
        <w:rPr>
          <w:rFonts w:ascii="Times New Roman" w:eastAsia="Times New Roman" w:hAnsi="Times New Roman" w:cs="Times New Roman"/>
          <w:sz w:val="24"/>
        </w:rPr>
        <w:t xml:space="preserve"> сельсовета в уполномоченный Правительством края исполнительный орган для ведения сводного реестра лиц, получающих пенсию за выслугу лет, в порядке, установленном Губернатором Красноярского края.</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4. СРОК ВЫПЛАТЫ, ПЕРЕРАСЧЕТ РАЗМЕРА ПЕНСИИ</w:t>
      </w: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 ВЫСЛУГУ ЛЕТ</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4.1. Пенсия за выслугу лет устанавливается и выплачивается со дня подачи заявления, но не ранее чем со дня возникновения права на нее.</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4.2. Пенсия за выслугу лет назначается на период выплаты трудовой пенсии (государственной пенсии).</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4.3. Выплата пенсии за выслугу лет производится до 20 числа месяца, следующего за </w:t>
      </w:r>
      <w:proofErr w:type="gramStart"/>
      <w:r>
        <w:rPr>
          <w:rFonts w:ascii="Times New Roman" w:eastAsia="Times New Roman" w:hAnsi="Times New Roman" w:cs="Times New Roman"/>
          <w:sz w:val="24"/>
        </w:rPr>
        <w:t>расчетным</w:t>
      </w:r>
      <w:proofErr w:type="gramEnd"/>
      <w:r>
        <w:rPr>
          <w:rFonts w:ascii="Times New Roman" w:eastAsia="Times New Roman" w:hAnsi="Times New Roman" w:cs="Times New Roman"/>
          <w:sz w:val="24"/>
        </w:rPr>
        <w:t>.</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4.4. </w:t>
      </w:r>
      <w:proofErr w:type="gramStart"/>
      <w:r>
        <w:rPr>
          <w:rFonts w:ascii="Times New Roman" w:eastAsia="Times New Roman" w:hAnsi="Times New Roman" w:cs="Times New Roman"/>
          <w:sz w:val="24"/>
        </w:rPr>
        <w:t>Пенсия за выслугу лет пересчитывается в случаях увеличения месячного денежного вознаграждения по муниципальной должности, замещавшейся на день прекращения полномочий, а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roofErr w:type="gramEnd"/>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Пенсия за выслугу лет пересчитывается со сроков, установленных для изменения денежного вознаграждения или трудовой пенсии соответственно.</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5. ОСОБЫЕ ПОЛОЖЕНИЯ</w:t>
      </w:r>
    </w:p>
    <w:p w:rsidR="00462064" w:rsidRDefault="00462064">
      <w:pPr>
        <w:spacing w:after="0" w:line="240" w:lineRule="auto"/>
        <w:jc w:val="both"/>
        <w:rPr>
          <w:rFonts w:ascii="Times New Roman" w:eastAsia="Times New Roman" w:hAnsi="Times New Roman" w:cs="Times New Roman"/>
          <w:sz w:val="24"/>
        </w:rPr>
      </w:pP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5.1. </w:t>
      </w:r>
      <w:proofErr w:type="gramStart"/>
      <w:r>
        <w:rPr>
          <w:rFonts w:ascii="Times New Roman" w:eastAsia="Times New Roman" w:hAnsi="Times New Roman" w:cs="Times New Roman"/>
          <w:sz w:val="24"/>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Pr>
          <w:rFonts w:ascii="Times New Roman" w:eastAsia="Times New Roman" w:hAnsi="Times New Roman" w:cs="Times New Roman"/>
          <w:sz w:val="24"/>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5.2. </w:t>
      </w:r>
      <w:proofErr w:type="gramStart"/>
      <w:r>
        <w:rPr>
          <w:rFonts w:ascii="Times New Roman" w:eastAsia="Times New Roman" w:hAnsi="Times New Roman" w:cs="Times New Roman"/>
          <w:sz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Порядком</w:t>
      </w:r>
      <w:proofErr w:type="gramEnd"/>
      <w:r>
        <w:rPr>
          <w:rFonts w:ascii="Times New Roman" w:eastAsia="Times New Roman" w:hAnsi="Times New Roman" w:cs="Times New Roman"/>
          <w:sz w:val="24"/>
        </w:rPr>
        <w:t xml:space="preserve"> или одна из указанных выплат по их выбору".</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5.3. </w:t>
      </w:r>
      <w:proofErr w:type="gramStart"/>
      <w:r>
        <w:rPr>
          <w:rFonts w:ascii="Times New Roman" w:eastAsia="Times New Roman" w:hAnsi="Times New Roman" w:cs="Times New Roman"/>
          <w:sz w:val="24"/>
        </w:rPr>
        <w:t>В случае отсутствия необходимого срока исполнения полномочий для установления пенсии за выслугу лет по основаниям, предусмотренным настоящим Положением,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имеют право на назначение пенсии за выслугу лет в порядке, установленном для назначения такой пенсии.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Pr>
          <w:rFonts w:ascii="Times New Roman" w:eastAsia="Times New Roman" w:hAnsi="Times New Roman" w:cs="Times New Roman"/>
          <w:sz w:val="24"/>
        </w:rPr>
        <w:t xml:space="preserve"> Размер должностного оклада учитывается в фактически </w:t>
      </w:r>
      <w:r>
        <w:rPr>
          <w:rFonts w:ascii="Times New Roman" w:eastAsia="Times New Roman" w:hAnsi="Times New Roman" w:cs="Times New Roman"/>
          <w:sz w:val="24"/>
        </w:rPr>
        <w:lastRenderedPageBreak/>
        <w:t>установленном размере по последней замещаемой должности муниципальной службы с учетом проведенных индексаций.</w:t>
      </w:r>
    </w:p>
    <w:p w:rsidR="00462064" w:rsidRDefault="009149C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5.4. Иные вопросы, связанные с установлением и выплатой пенсии за выслугу лет и не урегулированные настоящим Положением, разрешаются в соответствии с правилами, установленными для назначения и выплаты трудовой пенсии. </w:t>
      </w:r>
    </w:p>
    <w:sectPr w:rsidR="00462064" w:rsidSect="004B7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6E36"/>
    <w:multiLevelType w:val="multilevel"/>
    <w:tmpl w:val="A68A7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AE5AAF"/>
    <w:multiLevelType w:val="multilevel"/>
    <w:tmpl w:val="45181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2064"/>
    <w:rsid w:val="002C35F0"/>
    <w:rsid w:val="003B4CEE"/>
    <w:rsid w:val="00462064"/>
    <w:rsid w:val="004B7526"/>
    <w:rsid w:val="006A4457"/>
    <w:rsid w:val="009149C2"/>
    <w:rsid w:val="00B40171"/>
    <w:rsid w:val="00B90A75"/>
    <w:rsid w:val="00BF4633"/>
    <w:rsid w:val="00C45F01"/>
    <w:rsid w:val="00CC1023"/>
    <w:rsid w:val="00FE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BAF7433EDECFA1511E0A2821BF6DE8E6AC596F302898AC24BEE7F52E1501B98E9ECAAA8E8AEA3DDDC88A1687A45E87A876A5AD8E408BAD3738CCB4EWFG" TargetMode="External"/><Relationship Id="rId13" Type="http://schemas.openxmlformats.org/officeDocument/2006/relationships/hyperlink" Target="consultantplus://offline/ref=8C8BAF7433EDECFA1511FEAF9477A9D189619E93F2078BDA9716E8280DB1564ED8A9EAFFEBACA7A4DED7DCF42B241CBB3DCC675BC5F808BB4CWFG" TargetMode="External"/><Relationship Id="rId18" Type="http://schemas.openxmlformats.org/officeDocument/2006/relationships/hyperlink" Target="consultantplus://offline/ref=8C8BAF7433EDECFA1511FEAF9477A9D189619E93F2078BDA9716E8280DB1564ED8A9EAF8ECA8A8F68C98DDA86D720FB93DCC6558D94FW8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C8BAF7433EDECFA1511FEAF9477A9D189609A9AF4048BDA9716E8280DB1564ECAA9B2F3E9AFBDA2DEC28AA56D47W3G" TargetMode="External"/><Relationship Id="rId7" Type="http://schemas.openxmlformats.org/officeDocument/2006/relationships/hyperlink" Target="consultantplus://offline/ref=8C8BAF7433EDECFA1511E0A2821BF6DE8E6AC596F302898AC24BEE7F52E1501B98E9ECAAA8E8AEA3DDDC88A46F7A45E87A876A5AD8E408BAD3738CCB4EWFG" TargetMode="External"/><Relationship Id="rId12" Type="http://schemas.openxmlformats.org/officeDocument/2006/relationships/hyperlink" Target="consultantplus://offline/ref=8C8BAF7433EDECFA1511FEAF9477A9D189619E93F2078BDA9716E8280DB1564ED8A9EAFFEBACA7A4DDD7DCF42B241CBB3DCC675BC5F808BB4CWFG" TargetMode="External"/><Relationship Id="rId17" Type="http://schemas.openxmlformats.org/officeDocument/2006/relationships/hyperlink" Target="consultantplus://offline/ref=8C8BAF7433EDECFA1511FEAF9477A9D189619E93F2078BDA9716E8280DB1564ED8A9EAFFEBACA6A0DFD7DCF42B241CBB3DCC675BC5F808BB4CWFG" TargetMode="External"/><Relationship Id="rId25" Type="http://schemas.openxmlformats.org/officeDocument/2006/relationships/hyperlink" Target="consultantplus://offline/ref=8C8BAF7433EDECFA1511FEAF9477A9D189609A9AF4048BDA9716E8280DB1564ECAA9B2F3E9AFBDA2DEC28AA56D47W3G" TargetMode="External"/><Relationship Id="rId2" Type="http://schemas.openxmlformats.org/officeDocument/2006/relationships/styles" Target="styles.xml"/><Relationship Id="rId16" Type="http://schemas.openxmlformats.org/officeDocument/2006/relationships/hyperlink" Target="consultantplus://offline/ref=8C8BAF7433EDECFA1511FEAF9477A9D189619E93F2078BDA9716E8280DB1564ED8A9EAFFEBACA6A3D4D7DCF42B241CBB3DCC675BC5F808BB4CWFG" TargetMode="External"/><Relationship Id="rId20" Type="http://schemas.openxmlformats.org/officeDocument/2006/relationships/hyperlink" Target="consultantplus://offline/ref=8C8BAF7433EDECFA1511FEAF9477A9D189619E93F2078BDA9716E8280DB1564ED8A9EAFFEBACA4ABDDD7DCF42B241CBB3DCC675BC5F808BB4CWFG" TargetMode="External"/><Relationship Id="rId1" Type="http://schemas.openxmlformats.org/officeDocument/2006/relationships/numbering" Target="numbering.xml"/><Relationship Id="rId6" Type="http://schemas.openxmlformats.org/officeDocument/2006/relationships/hyperlink" Target="consultantplus://offline/ref=8C8BAF7433EDECFA1511FEAF9477A9D189619E93F2078BDA9716E8280DB1564ED8A9EAFFEBACA6A2DCD7DCF42B241CBB3DCC675BC5F808BB4CWFG" TargetMode="External"/><Relationship Id="rId11" Type="http://schemas.openxmlformats.org/officeDocument/2006/relationships/hyperlink" Target="consultantplus://offline/ref=8C8BAF7433EDECFA1511FEAF9477A9D189619E93F2078BDA9716E8280DB1564ED8A9EAFFEBACA7A7DAD7DCF42B241CBB3DCC675BC5F808BB4CWFG" TargetMode="External"/><Relationship Id="rId24" Type="http://schemas.openxmlformats.org/officeDocument/2006/relationships/hyperlink" Target="consultantplus://offline/ref=8C8BAF7433EDECFA1511FEAF9477A9D189609A9AF2008BDA9716E8280DB1564ED8A9EAFFEBACA1AADFD7DCF42B241CBB3DCC675BC5F808BB4CWFG" TargetMode="External"/><Relationship Id="rId5" Type="http://schemas.openxmlformats.org/officeDocument/2006/relationships/image" Target="media/image1.png"/><Relationship Id="rId15" Type="http://schemas.openxmlformats.org/officeDocument/2006/relationships/hyperlink" Target="consultantplus://offline/ref=8C8BAF7433EDECFA1511FEAF9477A9D189619E93F2078BDA9716E8280DB1564ED8A9EAF6ECA4A8F68C98DDA86D720FB93DCC6558D94FW8G" TargetMode="External"/><Relationship Id="rId23" Type="http://schemas.openxmlformats.org/officeDocument/2006/relationships/hyperlink" Target="consultantplus://offline/ref=8C8BAF7433EDECFA1511FEAF9477A9D189609A9AF2008BDA9716E8280DB1564ED8A9EAFCE8A7F7F3998985A76C6F11BA20D0675A4DW9G" TargetMode="External"/><Relationship Id="rId10" Type="http://schemas.openxmlformats.org/officeDocument/2006/relationships/hyperlink" Target="consultantplus://offline/ref=8C8BAF7433EDECFA1511FEAF9477A9D189619E93F2078BDA9716E8280DB1564ED8A9EAFFEBADA2A7D4D7DCF42B241CBB3DCC675BC5F808BB4CWFG" TargetMode="External"/><Relationship Id="rId19" Type="http://schemas.openxmlformats.org/officeDocument/2006/relationships/hyperlink" Target="consultantplus://offline/ref=8C8BAF7433EDECFA1511FEAF9477A9D189619E93F2078BDA9716E8280DB1564ED8A9EAFFEBACA4AAD4D7DCF42B241CBB3DCC675BC5F808BB4CWFG" TargetMode="External"/><Relationship Id="rId4" Type="http://schemas.openxmlformats.org/officeDocument/2006/relationships/webSettings" Target="webSettings.xml"/><Relationship Id="rId9" Type="http://schemas.openxmlformats.org/officeDocument/2006/relationships/hyperlink" Target="consultantplus://offline/ref=8C8BAF7433EDECFA1511FEAF9477A9D189619E93F2078BDA9716E8280DB1564ED8A9EAFFEBADA1A3D4D7DCF42B241CBB3DCC675BC5F808BB4CWFG" TargetMode="External"/><Relationship Id="rId14" Type="http://schemas.openxmlformats.org/officeDocument/2006/relationships/hyperlink" Target="consultantplus://offline/ref=8C8BAF7433EDECFA1511FEAF9477A9D189619E93F2078BDA9716E8280DB1564ED8A9EAFFEBADA7A3D4D7DCF42B241CBB3DCC675BC5F808BB4CWFG" TargetMode="External"/><Relationship Id="rId22" Type="http://schemas.openxmlformats.org/officeDocument/2006/relationships/hyperlink" Target="consultantplus://offline/ref=8C8BAF7433EDECFA1511FEAF9477A9D18E689F98F2068BDA9716E8280DB1564ECAA9B2F3E9AFBDA2DEC28AA56D47W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2022-04-14T04:05:00Z</cp:lastPrinted>
  <dcterms:created xsi:type="dcterms:W3CDTF">2022-04-08T08:01:00Z</dcterms:created>
  <dcterms:modified xsi:type="dcterms:W3CDTF">2022-06-19T02:42:00Z</dcterms:modified>
</cp:coreProperties>
</file>